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A5133" w14:textId="1164F0F9" w:rsidR="007C18DD" w:rsidRPr="007C18DD" w:rsidRDefault="007C18DD">
      <w:pPr>
        <w:pStyle w:val="Body"/>
        <w:rPr>
          <w:rFonts w:ascii="Times New Roman" w:hAnsi="Times New Roman" w:cs="Times New Roman"/>
          <w:b/>
          <w:lang w:val="en-US"/>
        </w:rPr>
      </w:pPr>
      <w:r w:rsidRPr="007C18DD">
        <w:rPr>
          <w:rFonts w:ascii="Times New Roman" w:hAnsi="Times New Roman" w:cs="Times New Roman"/>
          <w:b/>
          <w:lang w:val="en-US"/>
        </w:rPr>
        <w:t>JEI Working Paper 2 – On Carbon Taxes and Reinvestment</w:t>
      </w:r>
    </w:p>
    <w:p w14:paraId="4BC5CD6F" w14:textId="77777777" w:rsidR="007C18DD" w:rsidRPr="007C18DD" w:rsidRDefault="007C18DD">
      <w:pPr>
        <w:pStyle w:val="Body"/>
        <w:rPr>
          <w:rFonts w:ascii="Times New Roman" w:hAnsi="Times New Roman" w:cs="Times New Roman"/>
          <w:b/>
          <w:lang w:val="en-US"/>
        </w:rPr>
      </w:pPr>
      <w:bookmarkStart w:id="0" w:name="_GoBack"/>
      <w:bookmarkEnd w:id="0"/>
    </w:p>
    <w:p w14:paraId="2AF99AA5" w14:textId="5E99C274" w:rsidR="00CB0118" w:rsidRPr="007C18DD" w:rsidRDefault="008A2694">
      <w:pPr>
        <w:pStyle w:val="Body"/>
        <w:rPr>
          <w:rFonts w:ascii="Times New Roman" w:hAnsi="Times New Roman" w:cs="Times New Roman"/>
          <w:b/>
          <w:lang w:val="en-US"/>
        </w:rPr>
      </w:pPr>
      <w:r w:rsidRPr="007C18DD">
        <w:rPr>
          <w:rFonts w:ascii="Times New Roman" w:hAnsi="Times New Roman" w:cs="Times New Roman"/>
          <w:b/>
          <w:lang w:val="en-US"/>
        </w:rPr>
        <w:t xml:space="preserve">Mimi </w:t>
      </w:r>
      <w:proofErr w:type="spellStart"/>
      <w:r w:rsidRPr="007C18DD">
        <w:rPr>
          <w:rFonts w:ascii="Times New Roman" w:hAnsi="Times New Roman" w:cs="Times New Roman"/>
          <w:b/>
          <w:lang w:val="en-US"/>
        </w:rPr>
        <w:t>Reichenbach</w:t>
      </w:r>
      <w:proofErr w:type="spellEnd"/>
    </w:p>
    <w:p w14:paraId="7E66E75F" w14:textId="4CC735BA" w:rsidR="007C18DD" w:rsidRPr="007C18DD" w:rsidRDefault="007C18DD">
      <w:pPr>
        <w:pStyle w:val="Body"/>
        <w:rPr>
          <w:rFonts w:ascii="Times New Roman" w:hAnsi="Times New Roman" w:cs="Times New Roman"/>
          <w:b/>
          <w:lang w:val="en-US"/>
        </w:rPr>
      </w:pPr>
      <w:r w:rsidRPr="007C18DD">
        <w:rPr>
          <w:rFonts w:ascii="Times New Roman" w:hAnsi="Times New Roman" w:cs="Times New Roman"/>
          <w:b/>
          <w:lang w:val="en-US"/>
        </w:rPr>
        <w:t>Yale University</w:t>
      </w:r>
    </w:p>
    <w:p w14:paraId="232AADCE" w14:textId="77777777" w:rsidR="001E00DC" w:rsidRPr="007C18DD" w:rsidRDefault="001E00DC">
      <w:pPr>
        <w:pStyle w:val="Body"/>
        <w:jc w:val="center"/>
        <w:rPr>
          <w:rFonts w:ascii="Times New Roman" w:hAnsi="Times New Roman" w:cs="Times New Roman"/>
          <w:u w:val="single"/>
          <w:lang w:val="en-US"/>
        </w:rPr>
      </w:pPr>
    </w:p>
    <w:p w14:paraId="375A738E" w14:textId="240FDF83" w:rsidR="001E00DC" w:rsidRPr="007C18DD" w:rsidRDefault="001E00DC" w:rsidP="001E00DC">
      <w:pPr>
        <w:pStyle w:val="Body"/>
        <w:rPr>
          <w:rFonts w:ascii="Times New Roman" w:hAnsi="Times New Roman" w:cs="Times New Roman"/>
          <w:b/>
          <w:i/>
          <w:lang w:val="en-US"/>
        </w:rPr>
      </w:pPr>
      <w:r w:rsidRPr="007C18DD">
        <w:rPr>
          <w:rFonts w:ascii="Times New Roman" w:hAnsi="Times New Roman" w:cs="Times New Roman"/>
          <w:b/>
          <w:i/>
          <w:lang w:val="en-US"/>
        </w:rPr>
        <w:t>Executive Summary</w:t>
      </w:r>
    </w:p>
    <w:p w14:paraId="0FFE5EAA" w14:textId="77777777" w:rsidR="001E00DC" w:rsidRPr="007C18DD" w:rsidRDefault="001E00DC" w:rsidP="001E00DC">
      <w:pPr>
        <w:pStyle w:val="Body"/>
        <w:rPr>
          <w:rFonts w:ascii="Times New Roman" w:hAnsi="Times New Roman" w:cs="Times New Roman"/>
          <w:lang w:val="en-US"/>
        </w:rPr>
      </w:pPr>
    </w:p>
    <w:p w14:paraId="5F30CDC6" w14:textId="747683EB" w:rsidR="001E00DC" w:rsidRPr="007C18DD" w:rsidRDefault="001E00DC" w:rsidP="00347F2D">
      <w:pPr>
        <w:spacing w:line="480" w:lineRule="auto"/>
        <w:ind w:firstLine="720"/>
      </w:pPr>
      <w:r w:rsidRPr="007C18DD">
        <w:t xml:space="preserve">In 2013, 36 </w:t>
      </w:r>
      <w:proofErr w:type="spellStart"/>
      <w:r w:rsidRPr="007C18DD">
        <w:t>Gigatons</w:t>
      </w:r>
      <w:proofErr w:type="spellEnd"/>
      <w:r w:rsidRPr="007C18DD">
        <w:t xml:space="preserve"> of carbon dioxide were released into the atmosphere by polluters; the top three emitting countries were China (28%), the United States (14%) and India (7%). These top three polluters, responsible for 49% of global carbon dioxide emitted annually, currently do not have a national carbon pricing policy. This paper analyses potential carbon pricing plans for the United States to decrease emissions; the recommendation is a graduated revenue-neutral carbon tax, gas tax, and rechanneling of current taxpayer subsidies for fossil fuel exploration and production towards clean technology investments. </w:t>
      </w:r>
    </w:p>
    <w:p w14:paraId="6E53140C" w14:textId="1635234A" w:rsidR="001E00DC" w:rsidRPr="007C18DD" w:rsidRDefault="001E00DC" w:rsidP="00347F2D">
      <w:pPr>
        <w:spacing w:line="480" w:lineRule="auto"/>
        <w:ind w:firstLine="720"/>
      </w:pPr>
      <w:r w:rsidRPr="007C18DD">
        <w:t>At the current rate of annual emissions, if an energy transition does not occur within the next sixteen years from a fossil fuel based economy to one of clean technology, the atmospheric temperature will certain</w:t>
      </w:r>
      <w:r w:rsidR="00DB6E8C" w:rsidRPr="007C18DD">
        <w:t>ly surpass a 2</w:t>
      </w:r>
      <w:r w:rsidR="00DB6E8C" w:rsidRPr="007C18DD">
        <w:rPr>
          <w:color w:val="000000"/>
        </w:rPr>
        <w:t xml:space="preserve">°C </w:t>
      </w:r>
      <w:r w:rsidR="00347F2D" w:rsidRPr="007C18DD">
        <w:t xml:space="preserve">increase; a carbon tax is an essential step to avoid </w:t>
      </w:r>
      <w:r w:rsidR="00E56DBA" w:rsidRPr="007C18DD">
        <w:t>detrimental effects associated with climate change</w:t>
      </w:r>
      <w:r w:rsidR="00347F2D" w:rsidRPr="007C18DD">
        <w:t>.</w:t>
      </w:r>
      <w:r w:rsidRPr="007C18DD">
        <w:t xml:space="preserve">  A rate of $25-$50 per ton of CO2 for a revenue neutral carbon tax would decrease emissions, incentivize private investors towards clean technology investments, </w:t>
      </w:r>
      <w:r w:rsidR="00892643" w:rsidRPr="007C18DD">
        <w:t xml:space="preserve">while </w:t>
      </w:r>
      <w:r w:rsidR="00347F2D" w:rsidRPr="007C18DD">
        <w:t xml:space="preserve">also </w:t>
      </w:r>
      <w:r w:rsidRPr="007C18DD">
        <w:t>de</w:t>
      </w:r>
      <w:r w:rsidR="00892643" w:rsidRPr="007C18DD">
        <w:t>creasing</w:t>
      </w:r>
      <w:r w:rsidRPr="007C18DD">
        <w:t xml:space="preserve"> income and business taxes for US taxpayers. Currently low gasoline prices present an opportunity for a heightened rate of carbon taxation for gasoline due to the inelasticity of gasoline sales; a $0.75-$1.00 tax per gallon at the pump would correspond to a $75-$100 per ton of CO2. A final recommendation is that US taxpayer money currently funding fossil fuel subsidies (specifically for production and exploration, totaling $5 billion annually) be instead redirected towards clean technology investments. </w:t>
      </w:r>
    </w:p>
    <w:p w14:paraId="2E1AA7DF" w14:textId="77777777" w:rsidR="00347F2D" w:rsidRPr="007C18DD" w:rsidRDefault="00347F2D" w:rsidP="00347F2D">
      <w:pPr>
        <w:spacing w:line="480" w:lineRule="auto"/>
        <w:rPr>
          <w:b/>
          <w:i/>
        </w:rPr>
      </w:pPr>
    </w:p>
    <w:p w14:paraId="2C824A78" w14:textId="1F8961B8" w:rsidR="001E00DC" w:rsidRPr="007C18DD" w:rsidRDefault="00347F2D" w:rsidP="00347F2D">
      <w:pPr>
        <w:spacing w:line="480" w:lineRule="auto"/>
        <w:rPr>
          <w:b/>
          <w:i/>
        </w:rPr>
      </w:pPr>
      <w:r w:rsidRPr="007C18DD">
        <w:rPr>
          <w:b/>
          <w:i/>
        </w:rPr>
        <w:t>Introduction</w:t>
      </w:r>
    </w:p>
    <w:p w14:paraId="63C5950A" w14:textId="77777777" w:rsidR="00CB0118" w:rsidRPr="007C18DD" w:rsidRDefault="00CB0118">
      <w:pPr>
        <w:pStyle w:val="Body"/>
        <w:jc w:val="center"/>
        <w:rPr>
          <w:rFonts w:ascii="Times New Roman" w:hAnsi="Times New Roman" w:cs="Times New Roman"/>
          <w:lang w:val="en-US"/>
        </w:rPr>
      </w:pPr>
    </w:p>
    <w:p w14:paraId="2DF39AFE" w14:textId="34E91389" w:rsidR="00CB0118" w:rsidRPr="007C18DD" w:rsidRDefault="008A2694">
      <w:pPr>
        <w:pStyle w:val="Body"/>
        <w:spacing w:line="480" w:lineRule="auto"/>
        <w:rPr>
          <w:rFonts w:ascii="Times New Roman" w:hAnsi="Times New Roman" w:cs="Times New Roman"/>
          <w:lang w:val="en-US"/>
        </w:rPr>
      </w:pPr>
      <w:r w:rsidRPr="007C18DD">
        <w:rPr>
          <w:rFonts w:ascii="Times New Roman" w:hAnsi="Times New Roman" w:cs="Times New Roman"/>
          <w:lang w:val="en-US"/>
        </w:rPr>
        <w:tab/>
        <w:t xml:space="preserve">In 1908, Henry Ford built the first Ford Model-T on an assembly line. The breakthrough in production technology yielded the first affordable car, resulting in ease of travel among middle class Americans. Before long cars were commonplace with Americans zipping from work to home with ease. As with all new technology, there were opportunities for associated development. </w:t>
      </w:r>
      <w:proofErr w:type="gramStart"/>
      <w:r w:rsidRPr="007C18DD">
        <w:rPr>
          <w:rFonts w:ascii="Times New Roman" w:hAnsi="Times New Roman" w:cs="Times New Roman"/>
          <w:lang w:val="en-US"/>
        </w:rPr>
        <w:t>Namely, highways.</w:t>
      </w:r>
      <w:proofErr w:type="gramEnd"/>
      <w:r w:rsidRPr="007C18DD">
        <w:rPr>
          <w:rFonts w:ascii="Times New Roman" w:hAnsi="Times New Roman" w:cs="Times New Roman"/>
          <w:lang w:val="en-US"/>
        </w:rPr>
        <w:t xml:space="preserve"> The United States government paid for highways until 1932, when Hoover decided a tax was needed to fund </w:t>
      </w:r>
      <w:r w:rsidR="00DB6E8C" w:rsidRPr="007C18DD">
        <w:rPr>
          <w:rFonts w:ascii="Times New Roman" w:hAnsi="Times New Roman" w:cs="Times New Roman"/>
          <w:lang w:val="en-US"/>
        </w:rPr>
        <w:t xml:space="preserve">highways </w:t>
      </w:r>
      <w:r w:rsidRPr="007C18DD">
        <w:rPr>
          <w:rFonts w:ascii="Times New Roman" w:hAnsi="Times New Roman" w:cs="Times New Roman"/>
          <w:lang w:val="en-US"/>
        </w:rPr>
        <w:t xml:space="preserve">and help relieve a deficit of two billion. After 1932, a 1-cent tax for each gallon of gas sold would go to the Highway Trust Fund, which in turn paid for highway development. </w:t>
      </w:r>
      <w:r w:rsidR="00EB7A34" w:rsidRPr="007C18DD">
        <w:rPr>
          <w:rFonts w:ascii="Times New Roman" w:hAnsi="Times New Roman" w:cs="Times New Roman"/>
          <w:lang w:val="en-US"/>
        </w:rPr>
        <w:t xml:space="preserve">In 1933, the government raised $125 million through the gas tax for infrastructure development. </w:t>
      </w:r>
      <w:r w:rsidRPr="007C18DD">
        <w:rPr>
          <w:rFonts w:ascii="Times New Roman" w:hAnsi="Times New Roman" w:cs="Times New Roman"/>
          <w:lang w:val="en-US"/>
        </w:rPr>
        <w:t>The taxation system allowed drivers to pay for their future roads</w:t>
      </w:r>
      <w:r w:rsidR="00F05096" w:rsidRPr="007C18DD">
        <w:rPr>
          <w:rFonts w:ascii="Times New Roman" w:hAnsi="Times New Roman" w:cs="Times New Roman"/>
          <w:lang w:val="en-US"/>
        </w:rPr>
        <w:t xml:space="preserve">, and the tax was raised </w:t>
      </w:r>
      <w:r w:rsidR="00EB7A34" w:rsidRPr="007C18DD">
        <w:rPr>
          <w:rFonts w:ascii="Times New Roman" w:hAnsi="Times New Roman" w:cs="Times New Roman"/>
          <w:lang w:val="en-US"/>
        </w:rPr>
        <w:t xml:space="preserve">incrementally- reaching a rate of </w:t>
      </w:r>
      <w:r w:rsidR="00B33FFE" w:rsidRPr="007C18DD">
        <w:rPr>
          <w:rFonts w:ascii="Times New Roman" w:hAnsi="Times New Roman" w:cs="Times New Roman"/>
          <w:lang w:val="en-US"/>
        </w:rPr>
        <w:t>18.4</w:t>
      </w:r>
      <w:r w:rsidR="00EB7A34" w:rsidRPr="007C18DD">
        <w:rPr>
          <w:rFonts w:ascii="Times New Roman" w:hAnsi="Times New Roman" w:cs="Times New Roman"/>
          <w:lang w:val="en-US"/>
        </w:rPr>
        <w:t xml:space="preserve">¢ per gallon by </w:t>
      </w:r>
      <w:r w:rsidR="00B33FFE" w:rsidRPr="007C18DD">
        <w:rPr>
          <w:rFonts w:ascii="Times New Roman" w:hAnsi="Times New Roman" w:cs="Times New Roman"/>
          <w:lang w:val="en-US"/>
        </w:rPr>
        <w:t>1993</w:t>
      </w:r>
      <w:r w:rsidRPr="007C18DD">
        <w:rPr>
          <w:rFonts w:ascii="Times New Roman" w:hAnsi="Times New Roman" w:cs="Times New Roman"/>
          <w:lang w:val="en-US"/>
        </w:rPr>
        <w:t>.</w:t>
      </w:r>
      <w:r w:rsidR="00132820" w:rsidRPr="007C18DD">
        <w:rPr>
          <w:rStyle w:val="FootnoteReference"/>
          <w:rFonts w:ascii="Times New Roman" w:hAnsi="Times New Roman" w:cs="Times New Roman"/>
          <w:lang w:val="en-US"/>
        </w:rPr>
        <w:footnoteReference w:id="2"/>
      </w:r>
      <w:r w:rsidRPr="007C18DD">
        <w:rPr>
          <w:rFonts w:ascii="Times New Roman" w:hAnsi="Times New Roman" w:cs="Times New Roman"/>
          <w:lang w:val="en-US"/>
        </w:rPr>
        <w:t xml:space="preserve"> </w:t>
      </w:r>
    </w:p>
    <w:p w14:paraId="758DCD80" w14:textId="77777777" w:rsidR="00CB0118" w:rsidRPr="007C18DD" w:rsidRDefault="008A2694">
      <w:pPr>
        <w:pStyle w:val="Body"/>
        <w:spacing w:line="480" w:lineRule="auto"/>
        <w:rPr>
          <w:rFonts w:ascii="Times New Roman" w:hAnsi="Times New Roman" w:cs="Times New Roman"/>
          <w:lang w:val="en-US"/>
        </w:rPr>
      </w:pPr>
      <w:r w:rsidRPr="007C18DD">
        <w:rPr>
          <w:rFonts w:ascii="Times New Roman" w:hAnsi="Times New Roman" w:cs="Times New Roman"/>
          <w:lang w:val="en-US"/>
        </w:rPr>
        <w:tab/>
        <w:t>Today, we face a similar problem to what Hoover faced in 1932. Yes, we have a national deficit of $264 billion. But in actuality there is a much larger deficit looming overhead. It’s a deficit in clean technology investments, and it is much more alarming to the future of America’s national (and the world’s) security.</w:t>
      </w:r>
    </w:p>
    <w:p w14:paraId="5C118F6D" w14:textId="43D95093" w:rsidR="00CB0118" w:rsidRPr="007C18DD" w:rsidRDefault="008A2694">
      <w:pPr>
        <w:pStyle w:val="Body"/>
        <w:spacing w:line="480" w:lineRule="auto"/>
        <w:ind w:firstLine="720"/>
        <w:rPr>
          <w:rFonts w:ascii="Times New Roman" w:hAnsi="Times New Roman" w:cs="Times New Roman"/>
          <w:lang w:val="en-US"/>
        </w:rPr>
      </w:pPr>
      <w:r w:rsidRPr="007C18DD">
        <w:rPr>
          <w:rFonts w:ascii="Times New Roman" w:hAnsi="Times New Roman" w:cs="Times New Roman"/>
          <w:lang w:val="en-US"/>
        </w:rPr>
        <w:t xml:space="preserve"> Similar to 1932, we have too much of something with no system to handle it. Instead of an increase in cars and a corresponding lack of roads, we have an increasing need for energy with a lack of environmental ability to absorb future carbon dioxide </w:t>
      </w:r>
      <w:r w:rsidR="009073EB" w:rsidRPr="007C18DD">
        <w:rPr>
          <w:rFonts w:ascii="Times New Roman" w:hAnsi="Times New Roman" w:cs="Times New Roman"/>
          <w:lang w:val="en-US"/>
        </w:rPr>
        <w:t xml:space="preserve">emissions </w:t>
      </w:r>
      <w:r w:rsidRPr="007C18DD">
        <w:rPr>
          <w:rFonts w:ascii="Times New Roman" w:hAnsi="Times New Roman" w:cs="Times New Roman"/>
          <w:lang w:val="en-US"/>
        </w:rPr>
        <w:t xml:space="preserve">without detrimental effects. “Detrimental effects” include increased drought, </w:t>
      </w:r>
      <w:r w:rsidRPr="007C18DD">
        <w:rPr>
          <w:rFonts w:ascii="Times New Roman" w:hAnsi="Times New Roman" w:cs="Times New Roman"/>
          <w:lang w:val="en-US"/>
        </w:rPr>
        <w:lastRenderedPageBreak/>
        <w:t xml:space="preserve">heat waves, wind storms, snow storms, hurricanes, and rising sea levels. Each of these effects faces an increase in intensity directly related to the amount of greenhouse gases emitted into the environment. </w:t>
      </w:r>
    </w:p>
    <w:p w14:paraId="28B8200A" w14:textId="6658093B" w:rsidR="00CB0118" w:rsidRPr="007C18DD" w:rsidRDefault="008A2694">
      <w:pPr>
        <w:pStyle w:val="Body"/>
        <w:spacing w:line="480" w:lineRule="auto"/>
        <w:ind w:firstLine="720"/>
        <w:rPr>
          <w:rFonts w:ascii="Times New Roman" w:hAnsi="Times New Roman" w:cs="Times New Roman"/>
          <w:lang w:val="en-US"/>
        </w:rPr>
      </w:pPr>
      <w:r w:rsidRPr="007C18DD">
        <w:rPr>
          <w:rFonts w:ascii="Times New Roman" w:hAnsi="Times New Roman" w:cs="Times New Roman"/>
          <w:lang w:val="en-US"/>
        </w:rPr>
        <w:t>According to</w:t>
      </w:r>
      <w:r w:rsidR="007C71A3" w:rsidRPr="007C18DD">
        <w:rPr>
          <w:rFonts w:ascii="Times New Roman" w:hAnsi="Times New Roman" w:cs="Times New Roman"/>
          <w:lang w:val="en-US"/>
        </w:rPr>
        <w:t xml:space="preserve"> scientists, we have 565 G</w:t>
      </w:r>
      <w:r w:rsidRPr="007C18DD">
        <w:rPr>
          <w:rFonts w:ascii="Times New Roman" w:hAnsi="Times New Roman" w:cs="Times New Roman"/>
          <w:lang w:val="en-US"/>
        </w:rPr>
        <w:t>t of CO2 left to burn before we reach a point where as a planet we surpass a warming of 2</w:t>
      </w:r>
      <w:r w:rsidR="00DB6E8C" w:rsidRPr="007C18DD">
        <w:rPr>
          <w:rFonts w:ascii="Times New Roman" w:hAnsi="Times New Roman" w:cs="Times New Roman"/>
          <w:lang w:val="en-US"/>
        </w:rPr>
        <w:t xml:space="preserve"> degrees </w:t>
      </w:r>
      <w:r w:rsidRPr="007C18DD">
        <w:rPr>
          <w:rFonts w:ascii="Times New Roman" w:hAnsi="Times New Roman" w:cs="Times New Roman"/>
          <w:lang w:val="en-US"/>
        </w:rPr>
        <w:t>Celsius. For Americans- th</w:t>
      </w:r>
      <w:r w:rsidR="00DB6E8C" w:rsidRPr="007C18DD">
        <w:rPr>
          <w:rFonts w:ascii="Times New Roman" w:hAnsi="Times New Roman" w:cs="Times New Roman"/>
          <w:lang w:val="en-US"/>
        </w:rPr>
        <w:t xml:space="preserve">at’s an average increase of 3.6 degrees </w:t>
      </w:r>
      <w:r w:rsidRPr="007C18DD">
        <w:rPr>
          <w:rFonts w:ascii="Times New Roman" w:hAnsi="Times New Roman" w:cs="Times New Roman"/>
          <w:lang w:val="en-US"/>
        </w:rPr>
        <w:t xml:space="preserve">Fahrenheit. These 2 degrees </w:t>
      </w:r>
      <w:r w:rsidR="00B33FFE" w:rsidRPr="007C18DD">
        <w:rPr>
          <w:rFonts w:ascii="Times New Roman" w:hAnsi="Times New Roman" w:cs="Times New Roman"/>
          <w:lang w:val="en-US"/>
        </w:rPr>
        <w:t xml:space="preserve">serve as a </w:t>
      </w:r>
      <w:r w:rsidRPr="007C18DD">
        <w:rPr>
          <w:rFonts w:ascii="Times New Roman" w:hAnsi="Times New Roman" w:cs="Times New Roman"/>
          <w:lang w:val="en-US"/>
        </w:rPr>
        <w:t>safety threshold marker for where the effects of climate change still present a livable world. Yet we are blowing through the safety buff</w:t>
      </w:r>
      <w:r w:rsidR="00FD1FB5" w:rsidRPr="007C18DD">
        <w:rPr>
          <w:rFonts w:ascii="Times New Roman" w:hAnsi="Times New Roman" w:cs="Times New Roman"/>
          <w:lang w:val="en-US"/>
        </w:rPr>
        <w:t>er fast. In 2013, the world collectively</w:t>
      </w:r>
      <w:r w:rsidR="00B33FFE" w:rsidRPr="007C18DD">
        <w:rPr>
          <w:rFonts w:ascii="Times New Roman" w:hAnsi="Times New Roman" w:cs="Times New Roman"/>
          <w:lang w:val="en-US"/>
        </w:rPr>
        <w:t xml:space="preserve"> burned 36 G</w:t>
      </w:r>
      <w:r w:rsidRPr="007C18DD">
        <w:rPr>
          <w:rFonts w:ascii="Times New Roman" w:hAnsi="Times New Roman" w:cs="Times New Roman"/>
          <w:lang w:val="en-US"/>
        </w:rPr>
        <w:t xml:space="preserve">t of CO2. At this rate, the carbon dioxide safety buffer </w:t>
      </w:r>
      <w:r w:rsidR="00FD1FB5" w:rsidRPr="007C18DD">
        <w:rPr>
          <w:rFonts w:ascii="Times New Roman" w:hAnsi="Times New Roman" w:cs="Times New Roman"/>
          <w:lang w:val="en-US"/>
        </w:rPr>
        <w:t>will be surpassed with</w:t>
      </w:r>
      <w:r w:rsidRPr="007C18DD">
        <w:rPr>
          <w:rFonts w:ascii="Times New Roman" w:hAnsi="Times New Roman" w:cs="Times New Roman"/>
          <w:lang w:val="en-US"/>
        </w:rPr>
        <w:t xml:space="preserve">in the next sixteen years. So what do we do about it? </w:t>
      </w:r>
    </w:p>
    <w:p w14:paraId="7BA0172B" w14:textId="46C3BE4B" w:rsidR="005717B5" w:rsidRPr="007C18DD" w:rsidRDefault="009073EB" w:rsidP="00132820">
      <w:pPr>
        <w:pStyle w:val="Body"/>
        <w:spacing w:line="480" w:lineRule="auto"/>
        <w:ind w:firstLine="720"/>
        <w:rPr>
          <w:rFonts w:ascii="Times New Roman" w:hAnsi="Times New Roman" w:cs="Times New Roman"/>
          <w:lang w:val="en-US"/>
        </w:rPr>
      </w:pPr>
      <w:r w:rsidRPr="007C18DD">
        <w:rPr>
          <w:rFonts w:ascii="Times New Roman" w:hAnsi="Times New Roman" w:cs="Times New Roman"/>
          <w:lang w:val="en-US"/>
        </w:rPr>
        <w:t xml:space="preserve">In an ideal world, </w:t>
      </w:r>
      <w:r w:rsidR="00B33FFE" w:rsidRPr="007C18DD">
        <w:rPr>
          <w:rFonts w:ascii="Times New Roman" w:hAnsi="Times New Roman" w:cs="Times New Roman"/>
          <w:lang w:val="en-US"/>
        </w:rPr>
        <w:t>we would tax our carbon emissions and use the tax revenue to invest in clean energy technology;</w:t>
      </w:r>
      <w:r w:rsidR="0061493B" w:rsidRPr="007C18DD">
        <w:rPr>
          <w:rFonts w:ascii="Times New Roman" w:hAnsi="Times New Roman" w:cs="Times New Roman"/>
          <w:lang w:val="en-US"/>
        </w:rPr>
        <w:t xml:space="preserve"> this structure </w:t>
      </w:r>
      <w:r w:rsidR="00B33FFE" w:rsidRPr="007C18DD">
        <w:rPr>
          <w:rFonts w:ascii="Times New Roman" w:hAnsi="Times New Roman" w:cs="Times New Roman"/>
          <w:lang w:val="en-US"/>
        </w:rPr>
        <w:t xml:space="preserve">would </w:t>
      </w:r>
      <w:r w:rsidR="0061493B" w:rsidRPr="007C18DD">
        <w:rPr>
          <w:rFonts w:ascii="Times New Roman" w:hAnsi="Times New Roman" w:cs="Times New Roman"/>
          <w:lang w:val="en-US"/>
        </w:rPr>
        <w:t>be similar to the gas tax of 1930s, instead of drivers paying for the construction of their future roads, polluters today would pay for the creation of their future clean energy</w:t>
      </w:r>
      <w:r w:rsidR="001C65E0" w:rsidRPr="007C18DD">
        <w:rPr>
          <w:rFonts w:ascii="Times New Roman" w:hAnsi="Times New Roman" w:cs="Times New Roman"/>
          <w:lang w:val="en-US"/>
        </w:rPr>
        <w:t xml:space="preserve"> technology</w:t>
      </w:r>
      <w:r w:rsidR="0061493B" w:rsidRPr="007C18DD">
        <w:rPr>
          <w:rFonts w:ascii="Times New Roman" w:hAnsi="Times New Roman" w:cs="Times New Roman"/>
          <w:lang w:val="en-US"/>
        </w:rPr>
        <w:t xml:space="preserve">. Yet after analyzing carbon taxes </w:t>
      </w:r>
      <w:r w:rsidR="00321C35" w:rsidRPr="007C18DD">
        <w:rPr>
          <w:rFonts w:ascii="Times New Roman" w:hAnsi="Times New Roman" w:cs="Times New Roman"/>
          <w:lang w:val="en-US"/>
        </w:rPr>
        <w:t>currently in effect, the most successful method has proven to be one of revenue neutrality, leaving no</w:t>
      </w:r>
      <w:r w:rsidR="005717B5" w:rsidRPr="007C18DD">
        <w:rPr>
          <w:rFonts w:ascii="Times New Roman" w:hAnsi="Times New Roman" w:cs="Times New Roman"/>
          <w:lang w:val="en-US"/>
        </w:rPr>
        <w:t xml:space="preserve"> leftover</w:t>
      </w:r>
      <w:r w:rsidR="00321C35" w:rsidRPr="007C18DD">
        <w:rPr>
          <w:rFonts w:ascii="Times New Roman" w:hAnsi="Times New Roman" w:cs="Times New Roman"/>
          <w:lang w:val="en-US"/>
        </w:rPr>
        <w:t xml:space="preserve"> tax revenue available for clean en</w:t>
      </w:r>
      <w:r w:rsidR="001C65E0" w:rsidRPr="007C18DD">
        <w:rPr>
          <w:rFonts w:ascii="Times New Roman" w:hAnsi="Times New Roman" w:cs="Times New Roman"/>
          <w:lang w:val="en-US"/>
        </w:rPr>
        <w:t>ergy technology investments.</w:t>
      </w:r>
      <w:r w:rsidR="00321C35" w:rsidRPr="007C18DD">
        <w:rPr>
          <w:rFonts w:ascii="Times New Roman" w:hAnsi="Times New Roman" w:cs="Times New Roman"/>
          <w:lang w:val="en-US"/>
        </w:rPr>
        <w:t xml:space="preserve"> U.S. taxpayers today </w:t>
      </w:r>
      <w:r w:rsidR="00B67EA5" w:rsidRPr="007C18DD">
        <w:rPr>
          <w:rFonts w:ascii="Times New Roman" w:hAnsi="Times New Roman" w:cs="Times New Roman"/>
          <w:lang w:val="en-US"/>
        </w:rPr>
        <w:t>pay $5 billion annually in fossil fuel subsidies</w:t>
      </w:r>
      <w:r w:rsidR="005717B5" w:rsidRPr="007C18DD">
        <w:rPr>
          <w:rFonts w:ascii="Times New Roman" w:hAnsi="Times New Roman" w:cs="Times New Roman"/>
          <w:lang w:val="en-US"/>
        </w:rPr>
        <w:t>, and the reallocation of these tax dollars could go to clean energy investments. A combination of a revenue neutral carbon tax and the channeling of current fossil fuel subsidies towards clea</w:t>
      </w:r>
      <w:r w:rsidR="00A75A56" w:rsidRPr="007C18DD">
        <w:rPr>
          <w:rFonts w:ascii="Times New Roman" w:hAnsi="Times New Roman" w:cs="Times New Roman"/>
          <w:lang w:val="en-US"/>
        </w:rPr>
        <w:t xml:space="preserve">n technology investments </w:t>
      </w:r>
      <w:proofErr w:type="gramStart"/>
      <w:r w:rsidR="00DB6E8C" w:rsidRPr="007C18DD">
        <w:rPr>
          <w:rFonts w:ascii="Times New Roman" w:hAnsi="Times New Roman" w:cs="Times New Roman"/>
          <w:lang w:val="en-US"/>
        </w:rPr>
        <w:t>looks</w:t>
      </w:r>
      <w:proofErr w:type="gramEnd"/>
      <w:r w:rsidR="00DB6E8C" w:rsidRPr="007C18DD">
        <w:rPr>
          <w:rFonts w:ascii="Times New Roman" w:hAnsi="Times New Roman" w:cs="Times New Roman"/>
          <w:lang w:val="en-US"/>
        </w:rPr>
        <w:t xml:space="preserve"> to</w:t>
      </w:r>
      <w:r w:rsidR="005717B5" w:rsidRPr="007C18DD">
        <w:rPr>
          <w:rFonts w:ascii="Times New Roman" w:hAnsi="Times New Roman" w:cs="Times New Roman"/>
          <w:lang w:val="en-US"/>
        </w:rPr>
        <w:t xml:space="preserve"> be the best way to start financially incentivizing private clean technology invest</w:t>
      </w:r>
      <w:r w:rsidR="001C65E0" w:rsidRPr="007C18DD">
        <w:rPr>
          <w:rFonts w:ascii="Times New Roman" w:hAnsi="Times New Roman" w:cs="Times New Roman"/>
          <w:lang w:val="en-US"/>
        </w:rPr>
        <w:t xml:space="preserve">ments. So why not pull a Hoover, </w:t>
      </w:r>
      <w:r w:rsidR="005717B5" w:rsidRPr="007C18DD">
        <w:rPr>
          <w:rFonts w:ascii="Times New Roman" w:hAnsi="Times New Roman" w:cs="Times New Roman"/>
          <w:lang w:val="en-US"/>
        </w:rPr>
        <w:t xml:space="preserve">and start a tax for our future? </w:t>
      </w:r>
    </w:p>
    <w:p w14:paraId="2F5BB565" w14:textId="77777777" w:rsidR="00132820" w:rsidRPr="007C18DD" w:rsidRDefault="00132820" w:rsidP="00132820">
      <w:pPr>
        <w:pStyle w:val="Body"/>
        <w:spacing w:line="480" w:lineRule="auto"/>
        <w:ind w:firstLine="720"/>
        <w:rPr>
          <w:rFonts w:ascii="Times New Roman" w:hAnsi="Times New Roman" w:cs="Times New Roman"/>
          <w:lang w:val="en-US"/>
        </w:rPr>
      </w:pPr>
    </w:p>
    <w:p w14:paraId="3573614D" w14:textId="77777777" w:rsidR="00CB0118" w:rsidRPr="007C18DD" w:rsidRDefault="008A2694">
      <w:pPr>
        <w:pStyle w:val="Body"/>
        <w:spacing w:line="480" w:lineRule="auto"/>
        <w:rPr>
          <w:rFonts w:ascii="Times New Roman" w:hAnsi="Times New Roman" w:cs="Times New Roman"/>
          <w:b/>
          <w:bCs/>
          <w:i/>
          <w:iCs/>
          <w:lang w:val="en-US"/>
        </w:rPr>
      </w:pPr>
      <w:r w:rsidRPr="007C18DD">
        <w:rPr>
          <w:rFonts w:ascii="Times New Roman" w:hAnsi="Times New Roman" w:cs="Times New Roman"/>
          <w:b/>
          <w:bCs/>
          <w:i/>
          <w:iCs/>
          <w:lang w:val="en-US"/>
        </w:rPr>
        <w:lastRenderedPageBreak/>
        <w:t xml:space="preserve">Overview </w:t>
      </w:r>
    </w:p>
    <w:p w14:paraId="26689054" w14:textId="19723FA7" w:rsidR="00CB0118" w:rsidRPr="007C18DD" w:rsidRDefault="008A2694">
      <w:pPr>
        <w:pStyle w:val="Body"/>
        <w:spacing w:line="480" w:lineRule="auto"/>
        <w:rPr>
          <w:rFonts w:ascii="Times New Roman" w:hAnsi="Times New Roman" w:cs="Times New Roman"/>
          <w:lang w:val="en-US"/>
        </w:rPr>
      </w:pPr>
      <w:r w:rsidRPr="007C18DD">
        <w:rPr>
          <w:rFonts w:ascii="Times New Roman" w:hAnsi="Times New Roman" w:cs="Times New Roman"/>
          <w:i/>
          <w:iCs/>
          <w:lang w:val="en-US"/>
        </w:rPr>
        <w:tab/>
      </w:r>
      <w:r w:rsidRPr="007C18DD">
        <w:rPr>
          <w:rFonts w:ascii="Times New Roman" w:hAnsi="Times New Roman" w:cs="Times New Roman"/>
          <w:lang w:val="en-US"/>
        </w:rPr>
        <w:t xml:space="preserve">In order to combat global warming, a carbon dioxide emission tax is essential. Without a </w:t>
      </w:r>
      <w:r w:rsidR="00665784" w:rsidRPr="007C18DD">
        <w:rPr>
          <w:rFonts w:ascii="Times New Roman" w:hAnsi="Times New Roman" w:cs="Times New Roman"/>
          <w:lang w:val="en-US"/>
        </w:rPr>
        <w:t xml:space="preserve">tax for carbon pollution, the </w:t>
      </w:r>
      <w:r w:rsidRPr="007C18DD">
        <w:rPr>
          <w:rFonts w:ascii="Times New Roman" w:hAnsi="Times New Roman" w:cs="Times New Roman"/>
          <w:lang w:val="en-US"/>
        </w:rPr>
        <w:t>transition from a fossil fuel based economy to one of clean energy</w:t>
      </w:r>
      <w:r w:rsidR="00665784" w:rsidRPr="007C18DD">
        <w:rPr>
          <w:rFonts w:ascii="Times New Roman" w:hAnsi="Times New Roman" w:cs="Times New Roman"/>
          <w:lang w:val="en-US"/>
        </w:rPr>
        <w:t xml:space="preserve"> will take too long to occur </w:t>
      </w:r>
      <w:r w:rsidR="0000415A" w:rsidRPr="007C18DD">
        <w:rPr>
          <w:rFonts w:ascii="Times New Roman" w:hAnsi="Times New Roman" w:cs="Times New Roman"/>
          <w:lang w:val="en-US"/>
        </w:rPr>
        <w:t>to appropriately combat climate change</w:t>
      </w:r>
      <w:r w:rsidR="00892643" w:rsidRPr="007C18DD">
        <w:rPr>
          <w:rFonts w:ascii="Times New Roman" w:hAnsi="Times New Roman" w:cs="Times New Roman"/>
          <w:lang w:val="en-US"/>
        </w:rPr>
        <w:t>; currently financial incentives are</w:t>
      </w:r>
      <w:r w:rsidR="00665784" w:rsidRPr="007C18DD">
        <w:rPr>
          <w:rFonts w:ascii="Times New Roman" w:hAnsi="Times New Roman" w:cs="Times New Roman"/>
          <w:lang w:val="en-US"/>
        </w:rPr>
        <w:t xml:space="preserve"> not strong</w:t>
      </w:r>
      <w:r w:rsidR="0000415A" w:rsidRPr="007C18DD">
        <w:rPr>
          <w:rFonts w:ascii="Times New Roman" w:hAnsi="Times New Roman" w:cs="Times New Roman"/>
          <w:lang w:val="en-US"/>
        </w:rPr>
        <w:t xml:space="preserve"> enough to engage private investors</w:t>
      </w:r>
      <w:r w:rsidR="00892643" w:rsidRPr="007C18DD">
        <w:rPr>
          <w:rFonts w:ascii="Times New Roman" w:hAnsi="Times New Roman" w:cs="Times New Roman"/>
          <w:lang w:val="en-US"/>
        </w:rPr>
        <w:t xml:space="preserve"> towards clean technology and away from fossil fuel based investments</w:t>
      </w:r>
      <w:r w:rsidR="00665784" w:rsidRPr="007C18DD">
        <w:rPr>
          <w:rFonts w:ascii="Times New Roman" w:hAnsi="Times New Roman" w:cs="Times New Roman"/>
          <w:lang w:val="en-US"/>
        </w:rPr>
        <w:t>.</w:t>
      </w:r>
      <w:r w:rsidRPr="007C18DD">
        <w:rPr>
          <w:rFonts w:ascii="Times New Roman" w:hAnsi="Times New Roman" w:cs="Times New Roman"/>
          <w:lang w:val="en-US"/>
        </w:rPr>
        <w:t xml:space="preserve"> An additional $703 billion for clean technology investments are needed annually at this stage in order to provide the best chance of avoiding a 2 degrees Celsius increase in the atmosphere’s temperature. This report analyzes suggestions presented by the Ceres Clean Trillion Report regarding carbon taxation, the current state of global emissions, </w:t>
      </w:r>
      <w:r w:rsidR="005A0DDB" w:rsidRPr="007C18DD">
        <w:rPr>
          <w:rFonts w:ascii="Times New Roman" w:hAnsi="Times New Roman" w:cs="Times New Roman"/>
          <w:lang w:val="en-US"/>
        </w:rPr>
        <w:t>various countries’ methods</w:t>
      </w:r>
      <w:r w:rsidRPr="007C18DD">
        <w:rPr>
          <w:rFonts w:ascii="Times New Roman" w:hAnsi="Times New Roman" w:cs="Times New Roman"/>
          <w:lang w:val="en-US"/>
        </w:rPr>
        <w:t xml:space="preserve"> of taxing carbon dioxide emission</w:t>
      </w:r>
      <w:r w:rsidR="0000415A" w:rsidRPr="007C18DD">
        <w:rPr>
          <w:rFonts w:ascii="Times New Roman" w:hAnsi="Times New Roman" w:cs="Times New Roman"/>
          <w:lang w:val="en-US"/>
        </w:rPr>
        <w:t>s</w:t>
      </w:r>
      <w:r w:rsidRPr="007C18DD">
        <w:rPr>
          <w:rFonts w:ascii="Times New Roman" w:hAnsi="Times New Roman" w:cs="Times New Roman"/>
          <w:lang w:val="en-US"/>
        </w:rPr>
        <w:t>, as well as</w:t>
      </w:r>
      <w:r w:rsidR="005A0DDB" w:rsidRPr="007C18DD">
        <w:rPr>
          <w:rFonts w:ascii="Times New Roman" w:hAnsi="Times New Roman" w:cs="Times New Roman"/>
          <w:lang w:val="en-US"/>
        </w:rPr>
        <w:t xml:space="preserve"> </w:t>
      </w:r>
      <w:r w:rsidRPr="007C18DD">
        <w:rPr>
          <w:rFonts w:ascii="Times New Roman" w:hAnsi="Times New Roman" w:cs="Times New Roman"/>
          <w:lang w:val="en-US"/>
        </w:rPr>
        <w:t>fossil fuel subsidies; overall concluding that a revenue-neutral carbon tax of $20-$50 per ton of CO2 must be implemented in the Un</w:t>
      </w:r>
      <w:r w:rsidR="0000415A" w:rsidRPr="007C18DD">
        <w:rPr>
          <w:rFonts w:ascii="Times New Roman" w:hAnsi="Times New Roman" w:cs="Times New Roman"/>
          <w:lang w:val="en-US"/>
        </w:rPr>
        <w:t>ited States, China and India, along with</w:t>
      </w:r>
      <w:r w:rsidRPr="007C18DD">
        <w:rPr>
          <w:rFonts w:ascii="Times New Roman" w:hAnsi="Times New Roman" w:cs="Times New Roman"/>
          <w:lang w:val="en-US"/>
        </w:rPr>
        <w:t xml:space="preserve"> the reallocation of fossil fuel subsidies paid by taxpayers towards clean energy technology investments. </w:t>
      </w:r>
    </w:p>
    <w:p w14:paraId="1475B9B0" w14:textId="77777777" w:rsidR="00CB0118" w:rsidRPr="007C18DD" w:rsidRDefault="00CB0118">
      <w:pPr>
        <w:pStyle w:val="Body"/>
        <w:spacing w:line="480" w:lineRule="auto"/>
        <w:rPr>
          <w:rFonts w:ascii="Times New Roman" w:hAnsi="Times New Roman" w:cs="Times New Roman"/>
          <w:lang w:val="en-US"/>
        </w:rPr>
      </w:pPr>
    </w:p>
    <w:p w14:paraId="0361603F" w14:textId="77777777" w:rsidR="00CB0118" w:rsidRPr="007C18DD" w:rsidRDefault="008A2694">
      <w:pPr>
        <w:pStyle w:val="Body"/>
        <w:spacing w:line="480" w:lineRule="auto"/>
        <w:rPr>
          <w:rFonts w:ascii="Times New Roman" w:hAnsi="Times New Roman" w:cs="Times New Roman"/>
          <w:b/>
          <w:bCs/>
          <w:i/>
          <w:iCs/>
          <w:lang w:val="en-US"/>
        </w:rPr>
      </w:pPr>
      <w:r w:rsidRPr="007C18DD">
        <w:rPr>
          <w:rFonts w:ascii="Times New Roman" w:hAnsi="Times New Roman" w:cs="Times New Roman"/>
          <w:b/>
          <w:bCs/>
          <w:i/>
          <w:iCs/>
          <w:lang w:val="en-US"/>
        </w:rPr>
        <w:t xml:space="preserve">Ceres Clean Trillion </w:t>
      </w:r>
      <w:proofErr w:type="gramStart"/>
      <w:r w:rsidRPr="007C18DD">
        <w:rPr>
          <w:rFonts w:ascii="Times New Roman" w:hAnsi="Times New Roman" w:cs="Times New Roman"/>
          <w:b/>
          <w:bCs/>
          <w:i/>
          <w:iCs/>
          <w:lang w:val="en-US"/>
        </w:rPr>
        <w:t>Report</w:t>
      </w:r>
      <w:proofErr w:type="gramEnd"/>
      <w:r w:rsidRPr="007C18DD">
        <w:rPr>
          <w:rFonts w:ascii="Times New Roman" w:hAnsi="Times New Roman" w:cs="Times New Roman"/>
          <w:b/>
          <w:bCs/>
          <w:i/>
          <w:iCs/>
          <w:lang w:val="en-US"/>
        </w:rPr>
        <w:t xml:space="preserve"> </w:t>
      </w:r>
    </w:p>
    <w:p w14:paraId="13FFC047" w14:textId="742F938E" w:rsidR="008879E0"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hAnsi="Times New Roman" w:cs="Times New Roman"/>
          <w:lang w:val="en-US"/>
        </w:rPr>
        <w:tab/>
      </w:r>
      <w:r w:rsidR="00CA4B14" w:rsidRPr="007C18DD">
        <w:rPr>
          <w:rFonts w:ascii="Times New Roman" w:hAnsi="Times New Roman" w:cs="Times New Roman"/>
          <w:lang w:val="en-US"/>
        </w:rPr>
        <w:t>The</w:t>
      </w:r>
      <w:r w:rsidRPr="007C18DD">
        <w:rPr>
          <w:rFonts w:ascii="Times New Roman" w:hAnsi="Times New Roman" w:cs="Times New Roman"/>
          <w:lang w:val="en-US"/>
        </w:rPr>
        <w:t xml:space="preserve"> Ceres Clean Trillion Report </w:t>
      </w:r>
      <w:r w:rsidR="00CA4B14" w:rsidRPr="007C18DD">
        <w:rPr>
          <w:rFonts w:ascii="Times New Roman" w:hAnsi="Times New Roman" w:cs="Times New Roman"/>
          <w:lang w:val="en-US"/>
        </w:rPr>
        <w:t xml:space="preserve">(2014) </w:t>
      </w:r>
      <w:r w:rsidRPr="007C18DD">
        <w:rPr>
          <w:rFonts w:ascii="Times New Roman" w:hAnsi="Times New Roman" w:cs="Times New Roman"/>
          <w:lang w:val="en-US"/>
        </w:rPr>
        <w:t xml:space="preserve">written by Reid </w:t>
      </w:r>
      <w:proofErr w:type="spellStart"/>
      <w:r w:rsidRPr="007C18DD">
        <w:rPr>
          <w:rFonts w:ascii="Times New Roman" w:hAnsi="Times New Roman" w:cs="Times New Roman"/>
          <w:lang w:val="en-US"/>
        </w:rPr>
        <w:t>Capalino</w:t>
      </w:r>
      <w:proofErr w:type="spellEnd"/>
      <w:r w:rsidRPr="007C18DD">
        <w:rPr>
          <w:rFonts w:ascii="Times New Roman" w:hAnsi="Times New Roman" w:cs="Times New Roman"/>
          <w:lang w:val="en-US"/>
        </w:rPr>
        <w:t xml:space="preserve"> and Mark Fulton</w:t>
      </w:r>
      <w:r w:rsidR="005A0DDB" w:rsidRPr="007C18DD">
        <w:rPr>
          <w:rFonts w:ascii="Times New Roman" w:hAnsi="Times New Roman" w:cs="Times New Roman"/>
          <w:lang w:val="en-US"/>
        </w:rPr>
        <w:t>,</w:t>
      </w:r>
      <w:r w:rsidRPr="007C18DD">
        <w:rPr>
          <w:rFonts w:ascii="Times New Roman" w:hAnsi="Times New Roman" w:cs="Times New Roman"/>
          <w:lang w:val="en-US"/>
        </w:rPr>
        <w:t xml:space="preserve"> propose</w:t>
      </w:r>
      <w:r w:rsidR="00CA4B14" w:rsidRPr="007C18DD">
        <w:rPr>
          <w:rFonts w:ascii="Times New Roman" w:hAnsi="Times New Roman" w:cs="Times New Roman"/>
          <w:lang w:val="en-US"/>
        </w:rPr>
        <w:t>s</w:t>
      </w:r>
      <w:r w:rsidRPr="007C18DD">
        <w:rPr>
          <w:rFonts w:ascii="Times New Roman" w:hAnsi="Times New Roman" w:cs="Times New Roman"/>
          <w:lang w:val="en-US"/>
        </w:rPr>
        <w:t xml:space="preserve"> that a one trillion dollar investment must be directed towards clean energy technology annually</w:t>
      </w:r>
      <w:r w:rsidR="006B3A67" w:rsidRPr="007C18DD">
        <w:rPr>
          <w:rFonts w:ascii="Times New Roman" w:hAnsi="Times New Roman" w:cs="Times New Roman"/>
          <w:lang w:val="en-US"/>
        </w:rPr>
        <w:t xml:space="preserve"> in order</w:t>
      </w:r>
      <w:r w:rsidRPr="007C18DD">
        <w:rPr>
          <w:rFonts w:ascii="Times New Roman" w:hAnsi="Times New Roman" w:cs="Times New Roman"/>
          <w:lang w:val="en-US"/>
        </w:rPr>
        <w:t xml:space="preserve"> to combat climate change. Fulton and </w:t>
      </w:r>
      <w:proofErr w:type="spellStart"/>
      <w:r w:rsidRPr="007C18DD">
        <w:rPr>
          <w:rFonts w:ascii="Times New Roman" w:hAnsi="Times New Roman" w:cs="Times New Roman"/>
          <w:lang w:val="en-US"/>
        </w:rPr>
        <w:t>Capalino</w:t>
      </w:r>
      <w:proofErr w:type="spellEnd"/>
      <w:r w:rsidRPr="007C18DD">
        <w:rPr>
          <w:rFonts w:ascii="Times New Roman" w:hAnsi="Times New Roman" w:cs="Times New Roman"/>
          <w:lang w:val="en-US"/>
        </w:rPr>
        <w:t xml:space="preserve"> make ten recommendations for institutional investors, yet Fulton and </w:t>
      </w:r>
      <w:proofErr w:type="spellStart"/>
      <w:r w:rsidRPr="007C18DD">
        <w:rPr>
          <w:rFonts w:ascii="Times New Roman" w:hAnsi="Times New Roman" w:cs="Times New Roman"/>
          <w:lang w:val="en-US"/>
        </w:rPr>
        <w:t>Capalino</w:t>
      </w:r>
      <w:proofErr w:type="spellEnd"/>
      <w:r w:rsidRPr="007C18DD">
        <w:rPr>
          <w:rFonts w:ascii="Times New Roman" w:hAnsi="Times New Roman" w:cs="Times New Roman"/>
          <w:lang w:val="en-US"/>
        </w:rPr>
        <w:t xml:space="preserve"> write that in order to turn the Clean Trillion into a reality, there will have to be, “</w:t>
      </w:r>
      <w:r w:rsidRPr="007C18DD">
        <w:rPr>
          <w:rFonts w:ascii="Times New Roman" w:eastAsia="Times" w:hAnsi="Times New Roman" w:cs="Times New Roman"/>
          <w:lang w:val="en-US"/>
        </w:rPr>
        <w:t xml:space="preserve">comprehensive government policies that incentivize clean energy and fully price higher-polluting technologies,” as well as an action by, “regulators and policy makers to pursue necessary </w:t>
      </w:r>
      <w:r w:rsidRPr="007C18DD">
        <w:rPr>
          <w:rFonts w:ascii="Times New Roman" w:eastAsia="Times" w:hAnsi="Times New Roman" w:cs="Times New Roman"/>
          <w:lang w:val="en-US"/>
        </w:rPr>
        <w:lastRenderedPageBreak/>
        <w:t xml:space="preserve">policies and actions to accelerate clean energy investment.” As a report targeted at institutional and private investors, their ninth and tenth recommendations take a policy approach by requesting, “government policies that result in a strong price on carbon pollution from fossil fuels (and phase out fossil fuel subsidies)” and “policies to de-risk deployment of clean energy sources and technologies” respectively. This paper will address the final two recommendations, specifically by proposing possible governmental carbon taxation policies </w:t>
      </w:r>
      <w:r w:rsidR="00824D65" w:rsidRPr="007C18DD">
        <w:rPr>
          <w:rFonts w:ascii="Times New Roman" w:eastAsia="Times" w:hAnsi="Times New Roman" w:cs="Times New Roman"/>
          <w:lang w:val="en-US"/>
        </w:rPr>
        <w:t>and the allocation of specific fossil fuel subsidies directly</w:t>
      </w:r>
      <w:r w:rsidRPr="007C18DD">
        <w:rPr>
          <w:rFonts w:ascii="Times New Roman" w:eastAsia="Times" w:hAnsi="Times New Roman" w:cs="Times New Roman"/>
          <w:lang w:val="en-US"/>
        </w:rPr>
        <w:t xml:space="preserve"> towards clean energy technology investments. The Ceres Clean Trillion Report’s ninth and tenth recommendations highlight the necessity for policy changes, particularly in the pricing of carbon pollution, to act as an incentive to spur clean energy investments. Without a monetary downside to irresponsible polluter activity, there is little reason financially to divest from current</w:t>
      </w:r>
      <w:r w:rsidR="008879E0" w:rsidRPr="007C18DD">
        <w:rPr>
          <w:rFonts w:ascii="Times New Roman" w:eastAsia="Times" w:hAnsi="Times New Roman" w:cs="Times New Roman"/>
          <w:lang w:val="en-US"/>
        </w:rPr>
        <w:t xml:space="preserve"> fossil fuel</w:t>
      </w:r>
      <w:r w:rsidRPr="007C18DD">
        <w:rPr>
          <w:rFonts w:ascii="Times New Roman" w:eastAsia="Times" w:hAnsi="Times New Roman" w:cs="Times New Roman"/>
          <w:lang w:val="en-US"/>
        </w:rPr>
        <w:t xml:space="preserve"> energy sources or seek alternative investments towards clean technology. </w:t>
      </w:r>
    </w:p>
    <w:p w14:paraId="49B5F30E" w14:textId="5C262D97" w:rsidR="00CB0118" w:rsidRPr="007C18DD" w:rsidRDefault="008A2694" w:rsidP="008879E0">
      <w:pPr>
        <w:pStyle w:val="Body"/>
        <w:widowControl w:val="0"/>
        <w:spacing w:after="240" w:line="480" w:lineRule="auto"/>
        <w:ind w:firstLine="720"/>
        <w:rPr>
          <w:rFonts w:ascii="Times New Roman" w:eastAsia="Times" w:hAnsi="Times New Roman" w:cs="Times New Roman"/>
          <w:lang w:val="en-US"/>
        </w:rPr>
      </w:pPr>
      <w:proofErr w:type="spellStart"/>
      <w:r w:rsidRPr="007C18DD">
        <w:rPr>
          <w:rFonts w:ascii="Times New Roman" w:eastAsia="Times" w:hAnsi="Times New Roman" w:cs="Times New Roman"/>
          <w:lang w:val="en-US"/>
        </w:rPr>
        <w:t>Capalino</w:t>
      </w:r>
      <w:proofErr w:type="spellEnd"/>
      <w:r w:rsidRPr="007C18DD">
        <w:rPr>
          <w:rFonts w:ascii="Times New Roman" w:eastAsia="Times" w:hAnsi="Times New Roman" w:cs="Times New Roman"/>
          <w:lang w:val="en-US"/>
        </w:rPr>
        <w:t xml:space="preserve"> and Fulton suggest that a carbon tax take effect at a rate of $20 to $50 per ton of carbon dioxide, and seek a goal to tax 50% of the world’s carbon emissions (compared to 7% today) by 2020, a phasing out of fossil fuel subsidies ($548 billion worldwide in 2013), as well as a promotion of large-scale deployment of clean energy technology to reduce costs. To aid in </w:t>
      </w:r>
      <w:r w:rsidR="008879E0" w:rsidRPr="007C18DD">
        <w:rPr>
          <w:rFonts w:ascii="Times New Roman" w:eastAsia="Times" w:hAnsi="Times New Roman" w:cs="Times New Roman"/>
          <w:lang w:val="en-US"/>
        </w:rPr>
        <w:t xml:space="preserve">a </w:t>
      </w:r>
      <w:r w:rsidRPr="007C18DD">
        <w:rPr>
          <w:rFonts w:ascii="Times New Roman" w:eastAsia="Times" w:hAnsi="Times New Roman" w:cs="Times New Roman"/>
          <w:lang w:val="en-US"/>
        </w:rPr>
        <w:t xml:space="preserve">taxation transition, </w:t>
      </w:r>
      <w:proofErr w:type="spellStart"/>
      <w:r w:rsidRPr="007C18DD">
        <w:rPr>
          <w:rFonts w:ascii="Times New Roman" w:eastAsia="Times" w:hAnsi="Times New Roman" w:cs="Times New Roman"/>
          <w:lang w:val="en-US"/>
        </w:rPr>
        <w:t>Capalino</w:t>
      </w:r>
      <w:proofErr w:type="spellEnd"/>
      <w:r w:rsidRPr="007C18DD">
        <w:rPr>
          <w:rFonts w:ascii="Times New Roman" w:eastAsia="Times" w:hAnsi="Times New Roman" w:cs="Times New Roman"/>
          <w:lang w:val="en-US"/>
        </w:rPr>
        <w:t xml:space="preserve"> and Fulton also recommend businesses adopt internal “shadow” carbon pricing to prepare</w:t>
      </w:r>
      <w:r w:rsidR="008879E0" w:rsidRPr="007C18DD">
        <w:rPr>
          <w:rFonts w:ascii="Times New Roman" w:eastAsia="Times" w:hAnsi="Times New Roman" w:cs="Times New Roman"/>
          <w:lang w:val="en-US"/>
        </w:rPr>
        <w:t xml:space="preserve"> their potential financial effects</w:t>
      </w:r>
      <w:r w:rsidRPr="007C18DD">
        <w:rPr>
          <w:rFonts w:ascii="Times New Roman" w:eastAsia="Times" w:hAnsi="Times New Roman" w:cs="Times New Roman"/>
          <w:lang w:val="en-US"/>
        </w:rPr>
        <w:t xml:space="preserve"> in advance, and the two</w:t>
      </w:r>
      <w:r w:rsidR="008879E0" w:rsidRPr="007C18DD">
        <w:rPr>
          <w:rFonts w:ascii="Times New Roman" w:eastAsia="Times" w:hAnsi="Times New Roman" w:cs="Times New Roman"/>
          <w:lang w:val="en-US"/>
        </w:rPr>
        <w:t xml:space="preserve"> authors</w:t>
      </w:r>
      <w:r w:rsidRPr="007C18DD">
        <w:rPr>
          <w:rFonts w:ascii="Times New Roman" w:eastAsia="Times" w:hAnsi="Times New Roman" w:cs="Times New Roman"/>
          <w:lang w:val="en-US"/>
        </w:rPr>
        <w:t xml:space="preserve"> also recommend there be assistance to groups affected by a carbon tax and fossil fuel subsidy elimination. In terms of technological policies, </w:t>
      </w:r>
      <w:r w:rsidR="00954A12" w:rsidRPr="007C18DD">
        <w:rPr>
          <w:rFonts w:ascii="Times New Roman" w:eastAsia="Times" w:hAnsi="Times New Roman" w:cs="Times New Roman"/>
          <w:lang w:val="en-US"/>
        </w:rPr>
        <w:t>Fulton</w:t>
      </w:r>
      <w:r w:rsidRPr="007C18DD">
        <w:rPr>
          <w:rFonts w:ascii="Times New Roman" w:eastAsia="Times" w:hAnsi="Times New Roman" w:cs="Times New Roman"/>
          <w:lang w:val="en-US"/>
        </w:rPr>
        <w:t xml:space="preserve"> and </w:t>
      </w:r>
      <w:proofErr w:type="spellStart"/>
      <w:r w:rsidRPr="007C18DD">
        <w:rPr>
          <w:rFonts w:ascii="Times New Roman" w:eastAsia="Times" w:hAnsi="Times New Roman" w:cs="Times New Roman"/>
          <w:lang w:val="en-US"/>
        </w:rPr>
        <w:t>Capalino</w:t>
      </w:r>
      <w:proofErr w:type="spellEnd"/>
      <w:r w:rsidRPr="007C18DD">
        <w:rPr>
          <w:rFonts w:ascii="Times New Roman" w:eastAsia="Times" w:hAnsi="Times New Roman" w:cs="Times New Roman"/>
          <w:lang w:val="en-US"/>
        </w:rPr>
        <w:t xml:space="preserve"> endorse a policy plan that for each clean technology would be of adequate duration, correlated to a technology’s maturity, </w:t>
      </w:r>
      <w:r w:rsidRPr="007C18DD">
        <w:rPr>
          <w:rFonts w:ascii="Times New Roman" w:eastAsia="Times" w:hAnsi="Times New Roman" w:cs="Times New Roman"/>
          <w:lang w:val="en-US"/>
        </w:rPr>
        <w:lastRenderedPageBreak/>
        <w:t xml:space="preserve">available to the largest pool of capital, and not retroactive. For carbon pricing, </w:t>
      </w:r>
      <w:r w:rsidR="00954A12" w:rsidRPr="007C18DD">
        <w:rPr>
          <w:rFonts w:ascii="Times New Roman" w:eastAsia="Times" w:hAnsi="Times New Roman" w:cs="Times New Roman"/>
          <w:lang w:val="en-US"/>
        </w:rPr>
        <w:t xml:space="preserve">Fulton </w:t>
      </w:r>
      <w:r w:rsidRPr="007C18DD">
        <w:rPr>
          <w:rFonts w:ascii="Times New Roman" w:eastAsia="Times" w:hAnsi="Times New Roman" w:cs="Times New Roman"/>
          <w:lang w:val="en-US"/>
        </w:rPr>
        <w:t xml:space="preserve">and </w:t>
      </w:r>
      <w:proofErr w:type="spellStart"/>
      <w:r w:rsidRPr="007C18DD">
        <w:rPr>
          <w:rFonts w:ascii="Times New Roman" w:eastAsia="Times" w:hAnsi="Times New Roman" w:cs="Times New Roman"/>
          <w:lang w:val="en-US"/>
        </w:rPr>
        <w:t>Capalino</w:t>
      </w:r>
      <w:proofErr w:type="spellEnd"/>
      <w:r w:rsidRPr="007C18DD">
        <w:rPr>
          <w:rFonts w:ascii="Times New Roman" w:eastAsia="Times" w:hAnsi="Times New Roman" w:cs="Times New Roman"/>
          <w:lang w:val="en-US"/>
        </w:rPr>
        <w:t xml:space="preserve"> suggest sector-specific mandates for a variation in pricing per ton of CO2. With all of these sugge</w:t>
      </w:r>
      <w:r w:rsidR="001E6BBC" w:rsidRPr="007C18DD">
        <w:rPr>
          <w:rFonts w:ascii="Times New Roman" w:eastAsia="Times" w:hAnsi="Times New Roman" w:cs="Times New Roman"/>
          <w:lang w:val="en-US"/>
        </w:rPr>
        <w:t xml:space="preserve">stions, along with many more </w:t>
      </w:r>
      <w:r w:rsidRPr="007C18DD">
        <w:rPr>
          <w:rFonts w:ascii="Times New Roman" w:eastAsia="Times" w:hAnsi="Times New Roman" w:cs="Times New Roman"/>
          <w:lang w:val="en-US"/>
        </w:rPr>
        <w:t xml:space="preserve">highlighted in their paper, Reid and </w:t>
      </w:r>
      <w:proofErr w:type="spellStart"/>
      <w:r w:rsidRPr="007C18DD">
        <w:rPr>
          <w:rFonts w:ascii="Times New Roman" w:eastAsia="Times" w:hAnsi="Times New Roman" w:cs="Times New Roman"/>
          <w:lang w:val="en-US"/>
        </w:rPr>
        <w:t>Capalino</w:t>
      </w:r>
      <w:proofErr w:type="spellEnd"/>
      <w:r w:rsidRPr="007C18DD">
        <w:rPr>
          <w:rFonts w:ascii="Times New Roman" w:eastAsia="Times" w:hAnsi="Times New Roman" w:cs="Times New Roman"/>
          <w:lang w:val="en-US"/>
        </w:rPr>
        <w:t xml:space="preserve"> expect to see energy policy transition to a “level playing field”, much different from the environment where fossil fuel companies today are playing an altogether different game in comparison to</w:t>
      </w:r>
      <w:r w:rsidR="008879E0" w:rsidRPr="007C18DD">
        <w:rPr>
          <w:rFonts w:ascii="Times New Roman" w:eastAsia="Times" w:hAnsi="Times New Roman" w:cs="Times New Roman"/>
          <w:lang w:val="en-US"/>
        </w:rPr>
        <w:t xml:space="preserve"> cleaner forms of energy. </w:t>
      </w:r>
      <w:r w:rsidR="008879E0" w:rsidRPr="007C18DD">
        <w:rPr>
          <w:rFonts w:ascii="Times New Roman" w:eastAsia="Times" w:hAnsi="Times New Roman" w:cs="Times New Roman"/>
          <w:lang w:val="en-US"/>
        </w:rPr>
        <w:tab/>
      </w:r>
      <w:r w:rsidR="008879E0" w:rsidRPr="007C18DD">
        <w:rPr>
          <w:rFonts w:ascii="Times New Roman" w:eastAsia="Times" w:hAnsi="Times New Roman" w:cs="Times New Roman"/>
          <w:lang w:val="en-US"/>
        </w:rPr>
        <w:tab/>
      </w:r>
      <w:r w:rsidR="008879E0" w:rsidRPr="007C18DD">
        <w:rPr>
          <w:rFonts w:ascii="Times New Roman" w:eastAsia="Times" w:hAnsi="Times New Roman" w:cs="Times New Roman"/>
          <w:lang w:val="en-US"/>
        </w:rPr>
        <w:tab/>
      </w:r>
    </w:p>
    <w:p w14:paraId="1375CAF5" w14:textId="28F7C597" w:rsidR="00F87BD9" w:rsidRPr="007C18DD" w:rsidRDefault="008A2694" w:rsidP="00F87BD9">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 xml:space="preserve">This paper will touch upon many of the points highlighted in the Ceres Clean Trillion Report, focusing specifically on how a carbon taxation policy should be adopted to effectively spur clean energy technology investments.  </w:t>
      </w:r>
    </w:p>
    <w:p w14:paraId="01AFDDD7" w14:textId="16F5E00A" w:rsidR="00B52BB9"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b/>
          <w:bCs/>
          <w:i/>
          <w:iCs/>
          <w:lang w:val="en-US"/>
        </w:rPr>
        <w:t xml:space="preserve">Carbon Emissions Today </w:t>
      </w:r>
      <w:r w:rsidRPr="007C18DD">
        <w:rPr>
          <w:rFonts w:ascii="Times New Roman" w:eastAsia="Times" w:hAnsi="Times New Roman" w:cs="Times New Roman"/>
          <w:b/>
          <w:bCs/>
          <w:i/>
          <w:iCs/>
          <w:lang w:val="en-US"/>
        </w:rPr>
        <w:tab/>
      </w:r>
      <w:r w:rsidRPr="007C18DD">
        <w:rPr>
          <w:rFonts w:ascii="Times New Roman" w:eastAsia="Times" w:hAnsi="Times New Roman" w:cs="Times New Roman"/>
          <w:i/>
          <w:iCs/>
          <w:lang w:val="en-US"/>
        </w:rPr>
        <w:tab/>
      </w:r>
      <w:r w:rsidRPr="007C18DD">
        <w:rPr>
          <w:rFonts w:ascii="Times New Roman" w:eastAsia="Times" w:hAnsi="Times New Roman" w:cs="Times New Roman"/>
          <w:i/>
          <w:iCs/>
          <w:lang w:val="en-US"/>
        </w:rPr>
        <w:tab/>
      </w:r>
      <w:r w:rsidRPr="007C18DD">
        <w:rPr>
          <w:rFonts w:ascii="Times New Roman" w:eastAsia="Times" w:hAnsi="Times New Roman" w:cs="Times New Roman"/>
          <w:i/>
          <w:iCs/>
          <w:lang w:val="en-US"/>
        </w:rPr>
        <w:tab/>
      </w:r>
      <w:r w:rsidRPr="007C18DD">
        <w:rPr>
          <w:rFonts w:ascii="Times New Roman" w:eastAsia="Times" w:hAnsi="Times New Roman" w:cs="Times New Roman"/>
          <w:i/>
          <w:iCs/>
          <w:lang w:val="en-US"/>
        </w:rPr>
        <w:tab/>
      </w:r>
      <w:r w:rsidRPr="007C18DD">
        <w:rPr>
          <w:rFonts w:ascii="Times New Roman" w:eastAsia="Times" w:hAnsi="Times New Roman" w:cs="Times New Roman"/>
          <w:i/>
          <w:iCs/>
          <w:lang w:val="en-US"/>
        </w:rPr>
        <w:tab/>
      </w:r>
      <w:r w:rsidRPr="007C18DD">
        <w:rPr>
          <w:rFonts w:ascii="Times New Roman" w:eastAsia="Times" w:hAnsi="Times New Roman" w:cs="Times New Roman"/>
          <w:i/>
          <w:iCs/>
          <w:lang w:val="en-US"/>
        </w:rPr>
        <w:tab/>
      </w:r>
      <w:r w:rsidRPr="007C18DD">
        <w:rPr>
          <w:rFonts w:ascii="Times New Roman" w:eastAsia="Times" w:hAnsi="Times New Roman" w:cs="Times New Roman"/>
          <w:i/>
          <w:iCs/>
          <w:lang w:val="en-US"/>
        </w:rPr>
        <w:tab/>
      </w:r>
      <w:r w:rsidRPr="007C18DD">
        <w:rPr>
          <w:rFonts w:ascii="Times New Roman" w:eastAsia="Times" w:hAnsi="Times New Roman" w:cs="Times New Roman"/>
          <w:i/>
          <w:iCs/>
          <w:lang w:val="en-US"/>
        </w:rPr>
        <w:tab/>
      </w:r>
      <w:r w:rsidRPr="007C18DD">
        <w:rPr>
          <w:rFonts w:ascii="Times New Roman" w:eastAsia="Times" w:hAnsi="Times New Roman" w:cs="Times New Roman"/>
          <w:lang w:val="en-US"/>
        </w:rPr>
        <w:t>According to the Global Carbon Project, 36 Gt of CO2 were emitted into the atmosphere in 2013.</w:t>
      </w:r>
      <w:r w:rsidRPr="007C18DD">
        <w:rPr>
          <w:rFonts w:ascii="Times New Roman" w:eastAsia="Times" w:hAnsi="Times New Roman" w:cs="Times New Roman"/>
          <w:vertAlign w:val="superscript"/>
          <w:lang w:val="en-US"/>
        </w:rPr>
        <w:footnoteReference w:id="3"/>
      </w:r>
      <w:r w:rsidRPr="007C18DD">
        <w:rPr>
          <w:rFonts w:ascii="Times New Roman" w:eastAsia="Times" w:hAnsi="Times New Roman" w:cs="Times New Roman"/>
          <w:lang w:val="en-US"/>
        </w:rPr>
        <w:t xml:space="preserve"> (</w:t>
      </w:r>
      <w:proofErr w:type="gramStart"/>
      <w:r w:rsidRPr="007C18DD">
        <w:rPr>
          <w:rFonts w:ascii="Times New Roman" w:eastAsia="Times" w:hAnsi="Times New Roman" w:cs="Times New Roman"/>
          <w:lang w:val="en-US"/>
        </w:rPr>
        <w:t>a</w:t>
      </w:r>
      <w:proofErr w:type="gramEnd"/>
      <w:r w:rsidRPr="007C18DD">
        <w:rPr>
          <w:rFonts w:ascii="Times New Roman" w:eastAsia="Times" w:hAnsi="Times New Roman" w:cs="Times New Roman"/>
          <w:lang w:val="en-US"/>
        </w:rPr>
        <w:t xml:space="preserve"> 61% increase from the 1990, Kyoto Protocol benchmark) The 36 Gt of CO2 composed of coal burning (43%), oil (33%), </w:t>
      </w:r>
      <w:proofErr w:type="gramStart"/>
      <w:r w:rsidRPr="007C18DD">
        <w:rPr>
          <w:rFonts w:ascii="Times New Roman" w:eastAsia="Times" w:hAnsi="Times New Roman" w:cs="Times New Roman"/>
          <w:lang w:val="en-US"/>
        </w:rPr>
        <w:t>gas</w:t>
      </w:r>
      <w:proofErr w:type="gramEnd"/>
      <w:r w:rsidRPr="007C18DD">
        <w:rPr>
          <w:rFonts w:ascii="Times New Roman" w:eastAsia="Times" w:hAnsi="Times New Roman" w:cs="Times New Roman"/>
          <w:lang w:val="en-US"/>
        </w:rPr>
        <w:t xml:space="preserve"> (18%), cement (5.5%), and gas flaring (0.6%).</w:t>
      </w:r>
      <w:r w:rsidRPr="007C18DD">
        <w:rPr>
          <w:rFonts w:ascii="Times New Roman" w:eastAsia="Times" w:hAnsi="Times New Roman" w:cs="Times New Roman"/>
          <w:vertAlign w:val="superscript"/>
          <w:lang w:val="en-US"/>
        </w:rPr>
        <w:footnoteReference w:id="4"/>
      </w:r>
      <w:r w:rsidRPr="007C18DD">
        <w:rPr>
          <w:rFonts w:ascii="Times New Roman" w:eastAsia="Times" w:hAnsi="Times New Roman" w:cs="Times New Roman"/>
          <w:lang w:val="en-US"/>
        </w:rPr>
        <w:t xml:space="preserve"> In 2013, the largest contributors were China with 28% of carbon emissions, the United States with 14%, followed by the EU with</w:t>
      </w:r>
      <w:r w:rsidR="00A33FD9" w:rsidRPr="007C18DD">
        <w:rPr>
          <w:rFonts w:ascii="Times New Roman" w:eastAsia="Times" w:hAnsi="Times New Roman" w:cs="Times New Roman"/>
          <w:lang w:val="en-US"/>
        </w:rPr>
        <w:t xml:space="preserve"> 10% and India with 7%. Economic g</w:t>
      </w:r>
      <w:r w:rsidRPr="007C18DD">
        <w:rPr>
          <w:rFonts w:ascii="Times New Roman" w:eastAsia="Times" w:hAnsi="Times New Roman" w:cs="Times New Roman"/>
          <w:lang w:val="en-US"/>
        </w:rPr>
        <w:t xml:space="preserve">rowth rates </w:t>
      </w:r>
      <w:r w:rsidR="00A33FD9" w:rsidRPr="007C18DD">
        <w:rPr>
          <w:rFonts w:ascii="Times New Roman" w:eastAsia="Times" w:hAnsi="Times New Roman" w:cs="Times New Roman"/>
          <w:lang w:val="en-US"/>
        </w:rPr>
        <w:t>are an</w:t>
      </w:r>
      <w:r w:rsidRPr="007C18DD">
        <w:rPr>
          <w:rFonts w:ascii="Times New Roman" w:eastAsia="Times" w:hAnsi="Times New Roman" w:cs="Times New Roman"/>
          <w:lang w:val="en-US"/>
        </w:rPr>
        <w:t xml:space="preserve"> important factor</w:t>
      </w:r>
      <w:r w:rsidR="00A33FD9" w:rsidRPr="007C18DD">
        <w:rPr>
          <w:rFonts w:ascii="Times New Roman" w:eastAsia="Times" w:hAnsi="Times New Roman" w:cs="Times New Roman"/>
          <w:lang w:val="en-US"/>
        </w:rPr>
        <w:t xml:space="preserve"> to consider</w:t>
      </w:r>
      <w:r w:rsidRPr="007C18DD">
        <w:rPr>
          <w:rFonts w:ascii="Times New Roman" w:eastAsia="Times" w:hAnsi="Times New Roman" w:cs="Times New Roman"/>
          <w:lang w:val="en-US"/>
        </w:rPr>
        <w:t xml:space="preserve">, as China, the United States and India all had positive growth rates </w:t>
      </w:r>
      <w:r w:rsidR="00890651" w:rsidRPr="007C18DD">
        <w:rPr>
          <w:rFonts w:ascii="Times New Roman" w:eastAsia="Times" w:hAnsi="Times New Roman" w:cs="Times New Roman"/>
          <w:lang w:val="en-US"/>
        </w:rPr>
        <w:t xml:space="preserve">in 2013 </w:t>
      </w:r>
      <w:r w:rsidRPr="007C18DD">
        <w:rPr>
          <w:rFonts w:ascii="Times New Roman" w:eastAsia="Times" w:hAnsi="Times New Roman" w:cs="Times New Roman"/>
          <w:lang w:val="en-US"/>
        </w:rPr>
        <w:t xml:space="preserve">(China: 4.2%, USA: 2.9%, India: 5.1%) whereas the EU had a decrease in growth (EU: -1.8%).  </w:t>
      </w:r>
      <w:r w:rsidR="00B52BB9" w:rsidRPr="007C18DD">
        <w:rPr>
          <w:rFonts w:ascii="Times New Roman" w:eastAsia="Times" w:hAnsi="Times New Roman" w:cs="Times New Roman"/>
          <w:lang w:val="en-US"/>
        </w:rPr>
        <w:t>A</w:t>
      </w:r>
      <w:r w:rsidRPr="007C18DD">
        <w:rPr>
          <w:rFonts w:ascii="Times New Roman" w:eastAsia="Times" w:hAnsi="Times New Roman" w:cs="Times New Roman"/>
          <w:lang w:val="en-US"/>
        </w:rPr>
        <w:t xml:space="preserve"> growing economy </w:t>
      </w:r>
      <w:r w:rsidR="00B52BB9" w:rsidRPr="007C18DD">
        <w:rPr>
          <w:rFonts w:ascii="Times New Roman" w:eastAsia="Times" w:hAnsi="Times New Roman" w:cs="Times New Roman"/>
          <w:lang w:val="en-US"/>
        </w:rPr>
        <w:t>tends to correspond to an</w:t>
      </w:r>
      <w:r w:rsidRPr="007C18DD">
        <w:rPr>
          <w:rFonts w:ascii="Times New Roman" w:eastAsia="Times" w:hAnsi="Times New Roman" w:cs="Times New Roman"/>
          <w:lang w:val="en-US"/>
        </w:rPr>
        <w:t xml:space="preserve"> increase in CO2 emissions. </w:t>
      </w:r>
      <w:r w:rsidR="00B52BB9" w:rsidRPr="007C18DD">
        <w:rPr>
          <w:rFonts w:ascii="Times New Roman" w:eastAsia="Times" w:hAnsi="Times New Roman" w:cs="Times New Roman"/>
          <w:lang w:val="en-US"/>
        </w:rPr>
        <w:t xml:space="preserve">Almost every country </w:t>
      </w:r>
      <w:r w:rsidRPr="007C18DD">
        <w:rPr>
          <w:rFonts w:ascii="Times New Roman" w:eastAsia="Times" w:hAnsi="Times New Roman" w:cs="Times New Roman"/>
          <w:lang w:val="en-US"/>
        </w:rPr>
        <w:t>with a positive growth rate also increased their carbon emissions</w:t>
      </w:r>
      <w:r w:rsidR="00B52BB9" w:rsidRPr="007C18DD">
        <w:rPr>
          <w:rFonts w:ascii="Times New Roman" w:eastAsia="Times" w:hAnsi="Times New Roman" w:cs="Times New Roman"/>
          <w:lang w:val="en-US"/>
        </w:rPr>
        <w:t xml:space="preserve"> in 2013</w:t>
      </w:r>
      <w:r w:rsidRPr="007C18DD">
        <w:rPr>
          <w:rFonts w:ascii="Times New Roman" w:eastAsia="Times" w:hAnsi="Times New Roman" w:cs="Times New Roman"/>
          <w:lang w:val="en-US"/>
        </w:rPr>
        <w:t xml:space="preserve">, whereas those with a negative growth </w:t>
      </w:r>
      <w:r w:rsidRPr="007C18DD">
        <w:rPr>
          <w:rFonts w:ascii="Times New Roman" w:eastAsia="Times" w:hAnsi="Times New Roman" w:cs="Times New Roman"/>
          <w:lang w:val="en-US"/>
        </w:rPr>
        <w:lastRenderedPageBreak/>
        <w:t xml:space="preserve">reduced their emissions. This can be seen as China, the US, and India all increased their CO2 emissions (China: 58%, USA: </w:t>
      </w:r>
      <w:r w:rsidR="00B52BB9" w:rsidRPr="007C18DD">
        <w:rPr>
          <w:rFonts w:ascii="Times New Roman" w:eastAsia="Times" w:hAnsi="Times New Roman" w:cs="Times New Roman"/>
          <w:lang w:val="en-US"/>
        </w:rPr>
        <w:t xml:space="preserve">20%, India: 17%) whereas the EU, with a decrease in growth, also </w:t>
      </w:r>
      <w:r w:rsidRPr="007C18DD">
        <w:rPr>
          <w:rFonts w:ascii="Times New Roman" w:eastAsia="Times" w:hAnsi="Times New Roman" w:cs="Times New Roman"/>
          <w:lang w:val="en-US"/>
        </w:rPr>
        <w:t xml:space="preserve">decreased their emissions (EU: 11%). The reduction in emissions in the European Union may be tied to their lower growth rate, but it is also likely to be linked to their current carbon taxation policies that are much more developed than any of the minimal efforts made by China, the United States, or India. </w:t>
      </w:r>
      <w:r w:rsidR="00B52BB9" w:rsidRPr="007C18DD">
        <w:rPr>
          <w:rFonts w:ascii="Times New Roman" w:eastAsia="Times" w:hAnsi="Times New Roman" w:cs="Times New Roman"/>
          <w:lang w:val="en-US"/>
        </w:rPr>
        <w:t>The one exception to positive correlation of carbon emissions and economic growth is British Columbia (BC), Canada. BC currently has a revenue-neutral carbon tax in effect w</w:t>
      </w:r>
      <w:r w:rsidR="005440D6" w:rsidRPr="007C18DD">
        <w:rPr>
          <w:rFonts w:ascii="Times New Roman" w:eastAsia="Times" w:hAnsi="Times New Roman" w:cs="Times New Roman"/>
          <w:lang w:val="en-US"/>
        </w:rPr>
        <w:t xml:space="preserve">hich allows for a CO2 emission reduction while keeping the same amount of money in taxpayers’ pockets. </w:t>
      </w:r>
    </w:p>
    <w:p w14:paraId="27D01627" w14:textId="39777C7D" w:rsidR="00CB0118" w:rsidRPr="007C18DD" w:rsidRDefault="008A2694" w:rsidP="00B52BB9">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 xml:space="preserve">As a country’s economic well being is commonly reflected in its growth rate, it is important to find a future scenario where carbon emissions can decrease in countries with a positive economic growth rate. </w:t>
      </w:r>
      <w:r w:rsidR="005440D6" w:rsidRPr="007C18DD">
        <w:rPr>
          <w:rFonts w:ascii="Times New Roman" w:eastAsia="Times" w:hAnsi="Times New Roman" w:cs="Times New Roman"/>
          <w:lang w:val="en-US"/>
        </w:rPr>
        <w:t xml:space="preserve">British Columbia presents a successful model to emulate in this regard. </w:t>
      </w:r>
    </w:p>
    <w:p w14:paraId="37EFA3CC" w14:textId="77777777" w:rsidR="005440D6" w:rsidRPr="007C18DD" w:rsidRDefault="005440D6" w:rsidP="00B52BB9">
      <w:pPr>
        <w:pStyle w:val="Body"/>
        <w:widowControl w:val="0"/>
        <w:spacing w:after="240" w:line="480" w:lineRule="auto"/>
        <w:ind w:firstLine="720"/>
        <w:rPr>
          <w:rFonts w:ascii="Times New Roman" w:eastAsia="Times" w:hAnsi="Times New Roman" w:cs="Times New Roman"/>
          <w:lang w:val="en-US"/>
        </w:rPr>
      </w:pPr>
    </w:p>
    <w:p w14:paraId="4463E841" w14:textId="77777777" w:rsidR="00F87BD9" w:rsidRPr="007C18DD" w:rsidRDefault="00F87BD9" w:rsidP="00B52BB9">
      <w:pPr>
        <w:pStyle w:val="Body"/>
        <w:widowControl w:val="0"/>
        <w:spacing w:after="240" w:line="480" w:lineRule="auto"/>
        <w:ind w:firstLine="720"/>
        <w:rPr>
          <w:rFonts w:ascii="Times New Roman" w:eastAsia="Times" w:hAnsi="Times New Roman" w:cs="Times New Roman"/>
          <w:lang w:val="en-US"/>
        </w:rPr>
      </w:pPr>
    </w:p>
    <w:p w14:paraId="74EE9A93" w14:textId="77777777" w:rsidR="00CB0118" w:rsidRPr="007C18DD" w:rsidRDefault="008A2694">
      <w:pPr>
        <w:pStyle w:val="Body"/>
        <w:widowControl w:val="0"/>
        <w:spacing w:after="240" w:line="480" w:lineRule="auto"/>
        <w:rPr>
          <w:rFonts w:ascii="Times New Roman" w:eastAsia="Times" w:hAnsi="Times New Roman" w:cs="Times New Roman"/>
          <w:b/>
          <w:bCs/>
          <w:i/>
          <w:iCs/>
          <w:lang w:val="en-US"/>
        </w:rPr>
      </w:pPr>
      <w:r w:rsidRPr="007C18DD">
        <w:rPr>
          <w:rFonts w:ascii="Times New Roman" w:eastAsia="Times" w:hAnsi="Times New Roman" w:cs="Times New Roman"/>
          <w:b/>
          <w:bCs/>
          <w:i/>
          <w:iCs/>
          <w:lang w:val="en-US"/>
        </w:rPr>
        <w:t xml:space="preserve">Clean Energy Investments Worldwide </w:t>
      </w:r>
    </w:p>
    <w:p w14:paraId="00ACF364" w14:textId="1E9DCA32"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ab/>
        <w:t>According to the Ceres Clean Trillion report, based on data from the Climate Policy Initiative, $297 billion was invested in clean energy in 2012.</w:t>
      </w:r>
      <w:r w:rsidRPr="007C18DD">
        <w:rPr>
          <w:rFonts w:ascii="Times New Roman" w:eastAsia="Times" w:hAnsi="Times New Roman" w:cs="Times New Roman"/>
          <w:vertAlign w:val="superscript"/>
          <w:lang w:val="en-US"/>
        </w:rPr>
        <w:footnoteReference w:id="5"/>
      </w:r>
      <w:r w:rsidRPr="007C18DD">
        <w:rPr>
          <w:rFonts w:ascii="Times New Roman" w:eastAsia="Times" w:hAnsi="Times New Roman" w:cs="Times New Roman"/>
          <w:lang w:val="en-US"/>
        </w:rPr>
        <w:t xml:space="preserve"> Of the $297 billion, $265 billion consisted of renewable energy generation investments, $32 billion went </w:t>
      </w:r>
      <w:r w:rsidRPr="007C18DD">
        <w:rPr>
          <w:rFonts w:ascii="Times New Roman" w:eastAsia="Times" w:hAnsi="Times New Roman" w:cs="Times New Roman"/>
          <w:lang w:val="en-US"/>
        </w:rPr>
        <w:lastRenderedPageBreak/>
        <w:t>towards energy efficiency, and $40 billion went towards “other mitigation measures” such as processing emissions and modal shifts towards other types of transport. Therefore, in order to reach a $1 trillion target of investments,</w:t>
      </w:r>
      <w:r w:rsidR="00B75E36" w:rsidRPr="007C18DD">
        <w:rPr>
          <w:rFonts w:ascii="Times New Roman" w:eastAsia="Times" w:hAnsi="Times New Roman" w:cs="Times New Roman"/>
          <w:lang w:val="en-US"/>
        </w:rPr>
        <w:t xml:space="preserve"> an additional</w:t>
      </w:r>
      <w:r w:rsidRPr="007C18DD">
        <w:rPr>
          <w:rFonts w:ascii="Times New Roman" w:eastAsia="Times" w:hAnsi="Times New Roman" w:cs="Times New Roman"/>
          <w:lang w:val="en-US"/>
        </w:rPr>
        <w:t xml:space="preserve"> $703 billion must go towards clean energy investments annually. </w:t>
      </w:r>
    </w:p>
    <w:p w14:paraId="0601EBB8" w14:textId="77777777" w:rsidR="00CB0118" w:rsidRPr="007C18DD" w:rsidRDefault="008A2694">
      <w:pPr>
        <w:pStyle w:val="Body"/>
        <w:widowControl w:val="0"/>
        <w:spacing w:after="240" w:line="480" w:lineRule="auto"/>
        <w:ind w:left="720" w:hanging="720"/>
        <w:rPr>
          <w:rFonts w:ascii="Times New Roman" w:eastAsia="Times" w:hAnsi="Times New Roman" w:cs="Times New Roman"/>
          <w:b/>
          <w:i/>
          <w:iCs/>
          <w:lang w:val="en-US"/>
        </w:rPr>
      </w:pPr>
      <w:r w:rsidRPr="007C18DD">
        <w:rPr>
          <w:rFonts w:ascii="Times New Roman" w:eastAsia="Times" w:hAnsi="Times New Roman" w:cs="Times New Roman"/>
          <w:b/>
          <w:i/>
          <w:iCs/>
          <w:lang w:val="en-US"/>
        </w:rPr>
        <w:t xml:space="preserve">Carbon Taxation Worldwide </w:t>
      </w:r>
      <w:r w:rsidRPr="007C18DD">
        <w:rPr>
          <w:rFonts w:ascii="Times New Roman" w:eastAsia="Times" w:hAnsi="Times New Roman" w:cs="Times New Roman"/>
          <w:b/>
          <w:i/>
          <w:iCs/>
          <w:lang w:val="en-US"/>
        </w:rPr>
        <w:tab/>
      </w:r>
      <w:r w:rsidRPr="007C18DD">
        <w:rPr>
          <w:rFonts w:ascii="Times New Roman" w:eastAsia="Times" w:hAnsi="Times New Roman" w:cs="Times New Roman"/>
          <w:b/>
          <w:i/>
          <w:iCs/>
          <w:lang w:val="en-US"/>
        </w:rPr>
        <w:tab/>
      </w:r>
      <w:r w:rsidRPr="007C18DD">
        <w:rPr>
          <w:rFonts w:ascii="Times New Roman" w:eastAsia="Times" w:hAnsi="Times New Roman" w:cs="Times New Roman"/>
          <w:b/>
          <w:i/>
          <w:iCs/>
          <w:lang w:val="en-US"/>
        </w:rPr>
        <w:tab/>
      </w:r>
      <w:r w:rsidRPr="007C18DD">
        <w:rPr>
          <w:rFonts w:ascii="Times New Roman" w:eastAsia="Times" w:hAnsi="Times New Roman" w:cs="Times New Roman"/>
          <w:b/>
          <w:i/>
          <w:iCs/>
          <w:lang w:val="en-US"/>
        </w:rPr>
        <w:tab/>
      </w:r>
      <w:r w:rsidRPr="007C18DD">
        <w:rPr>
          <w:rFonts w:ascii="Times New Roman" w:eastAsia="Times" w:hAnsi="Times New Roman" w:cs="Times New Roman"/>
          <w:b/>
          <w:i/>
          <w:iCs/>
          <w:lang w:val="en-US"/>
        </w:rPr>
        <w:tab/>
      </w:r>
      <w:r w:rsidRPr="007C18DD">
        <w:rPr>
          <w:rFonts w:ascii="Times New Roman" w:eastAsia="Times" w:hAnsi="Times New Roman" w:cs="Times New Roman"/>
          <w:b/>
          <w:i/>
          <w:iCs/>
          <w:lang w:val="en-US"/>
        </w:rPr>
        <w:tab/>
      </w:r>
      <w:r w:rsidRPr="007C18DD">
        <w:rPr>
          <w:rFonts w:ascii="Times New Roman" w:eastAsia="Times" w:hAnsi="Times New Roman" w:cs="Times New Roman"/>
          <w:b/>
          <w:i/>
          <w:iCs/>
          <w:lang w:val="en-US"/>
        </w:rPr>
        <w:tab/>
      </w:r>
    </w:p>
    <w:p w14:paraId="12BCA1A7" w14:textId="405E3883" w:rsidR="00CB0118" w:rsidRPr="007C18DD" w:rsidRDefault="00F069C0">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There</w:t>
      </w:r>
      <w:r w:rsidR="008A2694" w:rsidRPr="007C18DD">
        <w:rPr>
          <w:rFonts w:ascii="Times New Roman" w:eastAsia="Times" w:hAnsi="Times New Roman" w:cs="Times New Roman"/>
          <w:lang w:val="en-US"/>
        </w:rPr>
        <w:t xml:space="preserve"> is some form of carbon pricing present in many nations</w:t>
      </w:r>
      <w:r w:rsidRPr="007C18DD">
        <w:rPr>
          <w:rFonts w:ascii="Times New Roman" w:eastAsia="Times" w:hAnsi="Times New Roman" w:cs="Times New Roman"/>
          <w:lang w:val="en-US"/>
        </w:rPr>
        <w:t xml:space="preserve"> today</w:t>
      </w:r>
      <w:r w:rsidR="008A2694" w:rsidRPr="007C18DD">
        <w:rPr>
          <w:rFonts w:ascii="Times New Roman" w:eastAsia="Times" w:hAnsi="Times New Roman" w:cs="Times New Roman"/>
          <w:lang w:val="en-US"/>
        </w:rPr>
        <w:t xml:space="preserve">. Those with established policies include British Columbia (Canada), Chile, Ireland, Sweden, Finland, Great Britain, Boulder (Colorado, USA), and Quebec (Canada); Australia also implemented a carbon tax from 2012-2014. Carbon taxation policies are lacking in uniformity worldwide, with each country taking a different approach in terms of pricing and sector specificity. This section will compare the differences in policies along with their respective outcomes in terms of CO2 emission changes and their societal reception.  </w:t>
      </w:r>
      <w:r w:rsidR="008A2694" w:rsidRPr="007C18DD">
        <w:rPr>
          <w:rFonts w:ascii="Times New Roman" w:eastAsia="Times" w:hAnsi="Times New Roman" w:cs="Times New Roman"/>
          <w:lang w:val="en-US"/>
        </w:rPr>
        <w:tab/>
      </w:r>
      <w:r w:rsidR="008A2694" w:rsidRPr="007C18DD">
        <w:rPr>
          <w:rFonts w:ascii="Times New Roman" w:eastAsia="Times" w:hAnsi="Times New Roman" w:cs="Times New Roman"/>
          <w:lang w:val="en-US"/>
        </w:rPr>
        <w:tab/>
      </w:r>
      <w:r w:rsidR="008A2694" w:rsidRPr="007C18DD">
        <w:rPr>
          <w:rFonts w:ascii="Times New Roman" w:eastAsia="Times" w:hAnsi="Times New Roman" w:cs="Times New Roman"/>
          <w:lang w:val="en-US"/>
        </w:rPr>
        <w:tab/>
      </w:r>
    </w:p>
    <w:p w14:paraId="69923E4B" w14:textId="02F9E6D9" w:rsidR="00CB0118" w:rsidRPr="007C18DD" w:rsidRDefault="008A2694">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The most successful carbon taxation policy to date has been the one implemented in British Columbia (BC), a province of Canada. In 2008, BC implemented a carbon tax of $10 (Canadian) per ton of CO2. The tax has been revenue neutral, meaning that the tax revenue from carbon pricing has been returned to residents of BC via personal income tax and business income tax reductions, resulting in the lowest Canadian incom</w:t>
      </w:r>
      <w:r w:rsidR="00954A12" w:rsidRPr="007C18DD">
        <w:rPr>
          <w:rFonts w:ascii="Times New Roman" w:eastAsia="Times" w:hAnsi="Times New Roman" w:cs="Times New Roman"/>
          <w:lang w:val="en-US"/>
        </w:rPr>
        <w:t>e taxes. In fact, throughout it</w:t>
      </w:r>
      <w:r w:rsidRPr="007C18DD">
        <w:rPr>
          <w:rFonts w:ascii="Times New Roman" w:eastAsia="Times" w:hAnsi="Times New Roman" w:cs="Times New Roman"/>
          <w:lang w:val="en-US"/>
        </w:rPr>
        <w:t xml:space="preserve">s implementation period, the tax has </w:t>
      </w:r>
      <w:r w:rsidR="00892643" w:rsidRPr="007C18DD">
        <w:rPr>
          <w:rFonts w:ascii="Times New Roman" w:eastAsia="Times" w:hAnsi="Times New Roman" w:cs="Times New Roman"/>
          <w:lang w:val="en-US"/>
        </w:rPr>
        <w:t>had positive economic benefits;</w:t>
      </w:r>
      <w:r w:rsidRPr="007C18DD">
        <w:rPr>
          <w:rFonts w:ascii="Times New Roman" w:eastAsia="Times" w:hAnsi="Times New Roman" w:cs="Times New Roman"/>
          <w:lang w:val="en-US"/>
        </w:rPr>
        <w:t xml:space="preserve"> income taxes </w:t>
      </w:r>
      <w:r w:rsidR="00892643" w:rsidRPr="007C18DD">
        <w:rPr>
          <w:rFonts w:ascii="Times New Roman" w:eastAsia="Times" w:hAnsi="Times New Roman" w:cs="Times New Roman"/>
          <w:lang w:val="en-US"/>
        </w:rPr>
        <w:t xml:space="preserve">have </w:t>
      </w:r>
      <w:r w:rsidR="001361A6" w:rsidRPr="007C18DD">
        <w:rPr>
          <w:rFonts w:ascii="Times New Roman" w:eastAsia="Times" w:hAnsi="Times New Roman" w:cs="Times New Roman"/>
          <w:lang w:val="en-US"/>
        </w:rPr>
        <w:t>been cut by a larger amount than the associated carbon tax increase,</w:t>
      </w:r>
      <w:r w:rsidR="00892643" w:rsidRPr="007C18DD">
        <w:rPr>
          <w:rFonts w:ascii="Times New Roman" w:eastAsia="Times" w:hAnsi="Times New Roman" w:cs="Times New Roman"/>
          <w:lang w:val="en-US"/>
        </w:rPr>
        <w:t xml:space="preserve"> </w:t>
      </w:r>
      <w:r w:rsidRPr="007C18DD">
        <w:rPr>
          <w:rFonts w:ascii="Times New Roman" w:eastAsia="Times" w:hAnsi="Times New Roman" w:cs="Times New Roman"/>
          <w:lang w:val="en-US"/>
        </w:rPr>
        <w:t xml:space="preserve">resulting in less overall taxation per capita </w:t>
      </w:r>
      <w:r w:rsidR="00892643" w:rsidRPr="007C18DD">
        <w:rPr>
          <w:rFonts w:ascii="Times New Roman" w:eastAsia="Times" w:hAnsi="Times New Roman" w:cs="Times New Roman"/>
          <w:lang w:val="en-US"/>
        </w:rPr>
        <w:t xml:space="preserve">following the </w:t>
      </w:r>
      <w:r w:rsidRPr="007C18DD">
        <w:rPr>
          <w:rFonts w:ascii="Times New Roman" w:eastAsia="Times" w:hAnsi="Times New Roman" w:cs="Times New Roman"/>
          <w:lang w:val="en-US"/>
        </w:rPr>
        <w:t xml:space="preserve">carbon tax. BC’s growth has also remained unaffected, as BC’s GDP growth has continued to outperform the rest of </w:t>
      </w:r>
      <w:r w:rsidRPr="007C18DD">
        <w:rPr>
          <w:rFonts w:ascii="Times New Roman" w:eastAsia="Times" w:hAnsi="Times New Roman" w:cs="Times New Roman"/>
          <w:lang w:val="en-US"/>
        </w:rPr>
        <w:lastRenderedPageBreak/>
        <w:t>Canada. Due to the monetary effects, this policy has been widely accepted by the BC population, with 54% of the population in support. The tax has gradually increased over time, increasing to today’s taxation rate of $25 (US)/ ton of CO2. Since 2008, fuel consumption per person h</w:t>
      </w:r>
      <w:r w:rsidR="00374E45" w:rsidRPr="007C18DD">
        <w:rPr>
          <w:rFonts w:ascii="Times New Roman" w:eastAsia="Times" w:hAnsi="Times New Roman" w:cs="Times New Roman"/>
          <w:lang w:val="en-US"/>
        </w:rPr>
        <w:t>as dropped by 4.5% and from</w:t>
      </w:r>
      <w:r w:rsidRPr="007C18DD">
        <w:rPr>
          <w:rFonts w:ascii="Times New Roman" w:eastAsia="Times" w:hAnsi="Times New Roman" w:cs="Times New Roman"/>
          <w:lang w:val="en-US"/>
        </w:rPr>
        <w:t xml:space="preserve"> 2008-2010, green house gas (GHG) per person dropped by 9.9%. British Columbia </w:t>
      </w:r>
      <w:r w:rsidR="00374E45" w:rsidRPr="007C18DD">
        <w:rPr>
          <w:rFonts w:ascii="Times New Roman" w:eastAsia="Times" w:hAnsi="Times New Roman" w:cs="Times New Roman"/>
          <w:lang w:val="en-US"/>
        </w:rPr>
        <w:t>exemplifies an ideal carbon tax; BC’s</w:t>
      </w:r>
      <w:r w:rsidRPr="007C18DD">
        <w:rPr>
          <w:rFonts w:ascii="Times New Roman" w:eastAsia="Times" w:hAnsi="Times New Roman" w:cs="Times New Roman"/>
          <w:lang w:val="en-US"/>
        </w:rPr>
        <w:t xml:space="preserve"> tax has done its job of decreasing </w:t>
      </w:r>
      <w:r w:rsidR="003940B6" w:rsidRPr="007C18DD">
        <w:rPr>
          <w:rFonts w:ascii="Times New Roman" w:eastAsia="Times" w:hAnsi="Times New Roman" w:cs="Times New Roman"/>
          <w:lang w:val="en-US"/>
        </w:rPr>
        <w:t xml:space="preserve">CO2 </w:t>
      </w:r>
      <w:r w:rsidRPr="007C18DD">
        <w:rPr>
          <w:rFonts w:ascii="Times New Roman" w:eastAsia="Times" w:hAnsi="Times New Roman" w:cs="Times New Roman"/>
          <w:lang w:val="en-US"/>
        </w:rPr>
        <w:t>emissions while maintaining support among the population.</w:t>
      </w:r>
      <w:r w:rsidR="00374E45" w:rsidRPr="007C18DD">
        <w:rPr>
          <w:rStyle w:val="FootnoteReference"/>
          <w:rFonts w:ascii="Times New Roman" w:eastAsia="Times" w:hAnsi="Times New Roman" w:cs="Times New Roman"/>
          <w:lang w:val="en-US"/>
        </w:rPr>
        <w:footnoteReference w:id="6"/>
      </w:r>
      <w:r w:rsidRPr="007C18DD">
        <w:rPr>
          <w:rFonts w:ascii="Times New Roman" w:eastAsia="Times" w:hAnsi="Times New Roman" w:cs="Times New Roman"/>
          <w:lang w:val="en-US"/>
        </w:rPr>
        <w:t xml:space="preserve"> </w:t>
      </w:r>
      <w:r w:rsidRPr="007C18DD">
        <w:rPr>
          <w:rFonts w:ascii="Times New Roman" w:eastAsia="Times" w:hAnsi="Times New Roman" w:cs="Times New Roman"/>
          <w:lang w:val="en-US"/>
        </w:rPr>
        <w:tab/>
      </w:r>
      <w:r w:rsidRPr="007C18DD">
        <w:rPr>
          <w:rFonts w:ascii="Times New Roman" w:eastAsia="Times" w:hAnsi="Times New Roman" w:cs="Times New Roman"/>
          <w:lang w:val="en-US"/>
        </w:rPr>
        <w:tab/>
      </w:r>
    </w:p>
    <w:p w14:paraId="2A6CADC7" w14:textId="68A89DFC" w:rsidR="00CB0118" w:rsidRPr="007C18DD" w:rsidRDefault="008A2694">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 xml:space="preserve">Another important taxation policy to look at is the national carbon tax in Australia that was implemented in 2012 before being repealed in 2014. The tax priced carbon at $19.60 (US)/ ton of CO2, and did not tax petroleum, but rather focused on industries. The tax was effective in terms of emission reductions, as usage of lignite coal fell 14% from 2012-2013, and renewable electric generation increased 24% in the same time period, yet it failed to gain support among the Australian population. Many Australian citizens were upset by the tax as their Prime Minister, Julia Gillard, had promised in 2010 that there would be no carbon tax. Overall, there was a lack of understanding among the Australian population regarding carbon taxation; many in the population blamed increasing gas prices on the tax although there was no petroleum carbon tax in place. </w:t>
      </w:r>
      <w:r w:rsidR="001361A6" w:rsidRPr="007C18DD">
        <w:rPr>
          <w:rFonts w:ascii="Times New Roman" w:eastAsia="Times" w:hAnsi="Times New Roman" w:cs="Times New Roman"/>
          <w:lang w:val="en-US"/>
        </w:rPr>
        <w:t>T</w:t>
      </w:r>
      <w:r w:rsidRPr="007C18DD">
        <w:rPr>
          <w:rFonts w:ascii="Times New Roman" w:eastAsia="Times" w:hAnsi="Times New Roman" w:cs="Times New Roman"/>
          <w:lang w:val="en-US"/>
        </w:rPr>
        <w:t>ransparency remained an issue for tax revenue as the money went towards renewable energy projects, biodiversity, low carbon agric</w:t>
      </w:r>
      <w:r w:rsidR="001361A6" w:rsidRPr="007C18DD">
        <w:rPr>
          <w:rFonts w:ascii="Times New Roman" w:eastAsia="Times" w:hAnsi="Times New Roman" w:cs="Times New Roman"/>
          <w:lang w:val="en-US"/>
        </w:rPr>
        <w:t xml:space="preserve">ulture, and indigenous communities; additionally, </w:t>
      </w:r>
      <w:r w:rsidRPr="007C18DD">
        <w:rPr>
          <w:rFonts w:ascii="Times New Roman" w:eastAsia="Times" w:hAnsi="Times New Roman" w:cs="Times New Roman"/>
          <w:lang w:val="en-US"/>
        </w:rPr>
        <w:t xml:space="preserve">more than half of the revenue </w:t>
      </w:r>
      <w:r w:rsidR="001361A6" w:rsidRPr="007C18DD">
        <w:rPr>
          <w:rFonts w:ascii="Times New Roman" w:eastAsia="Times" w:hAnsi="Times New Roman" w:cs="Times New Roman"/>
          <w:lang w:val="en-US"/>
        </w:rPr>
        <w:t xml:space="preserve">was </w:t>
      </w:r>
      <w:r w:rsidRPr="007C18DD">
        <w:rPr>
          <w:rFonts w:ascii="Times New Roman" w:eastAsia="Times" w:hAnsi="Times New Roman" w:cs="Times New Roman"/>
          <w:lang w:val="en-US"/>
        </w:rPr>
        <w:t xml:space="preserve">directed towards low and middle income households that </w:t>
      </w:r>
      <w:r w:rsidR="001361A6" w:rsidRPr="007C18DD">
        <w:rPr>
          <w:rFonts w:ascii="Times New Roman" w:eastAsia="Times" w:hAnsi="Times New Roman" w:cs="Times New Roman"/>
          <w:lang w:val="en-US"/>
        </w:rPr>
        <w:t>were most</w:t>
      </w:r>
      <w:r w:rsidRPr="007C18DD">
        <w:rPr>
          <w:rFonts w:ascii="Times New Roman" w:eastAsia="Times" w:hAnsi="Times New Roman" w:cs="Times New Roman"/>
          <w:lang w:val="en-US"/>
        </w:rPr>
        <w:t xml:space="preserve"> effected by the carbon tax.</w:t>
      </w:r>
      <w:r w:rsidR="001361A6" w:rsidRPr="007C18DD">
        <w:rPr>
          <w:rFonts w:ascii="Times New Roman" w:eastAsia="Times" w:hAnsi="Times New Roman" w:cs="Times New Roman"/>
          <w:lang w:val="en-US"/>
        </w:rPr>
        <w:t xml:space="preserve"> The complexity of tax revenue distribution and misunderstanding by taxpayers</w:t>
      </w:r>
      <w:r w:rsidRPr="007C18DD">
        <w:rPr>
          <w:rFonts w:ascii="Times New Roman" w:eastAsia="Times" w:hAnsi="Times New Roman" w:cs="Times New Roman"/>
          <w:lang w:val="en-US"/>
        </w:rPr>
        <w:t xml:space="preserve"> eventually led to the tax’s repeal in 2014, showing that </w:t>
      </w:r>
      <w:r w:rsidRPr="007C18DD">
        <w:rPr>
          <w:rFonts w:ascii="Times New Roman" w:eastAsia="Times" w:hAnsi="Times New Roman" w:cs="Times New Roman"/>
          <w:lang w:val="en-US"/>
        </w:rPr>
        <w:lastRenderedPageBreak/>
        <w:t>transparency, understanding and support among the population is essential f</w:t>
      </w:r>
      <w:r w:rsidR="003940B6" w:rsidRPr="007C18DD">
        <w:rPr>
          <w:rFonts w:ascii="Times New Roman" w:eastAsia="Times" w:hAnsi="Times New Roman" w:cs="Times New Roman"/>
          <w:lang w:val="en-US"/>
        </w:rPr>
        <w:t>or a carbon tax to be accepted.</w:t>
      </w:r>
      <w:r w:rsidR="003940B6" w:rsidRPr="007C18DD">
        <w:rPr>
          <w:rStyle w:val="FootnoteReference"/>
          <w:rFonts w:ascii="Times New Roman" w:hAnsi="Times New Roman" w:cs="Times New Roman"/>
          <w:lang w:val="en-US"/>
        </w:rPr>
        <w:t xml:space="preserve"> 4</w:t>
      </w:r>
      <w:r w:rsidRPr="007C18DD">
        <w:rPr>
          <w:rFonts w:ascii="Times New Roman" w:eastAsia="Times" w:hAnsi="Times New Roman" w:cs="Times New Roman"/>
          <w:lang w:val="en-US"/>
        </w:rPr>
        <w:tab/>
      </w:r>
    </w:p>
    <w:p w14:paraId="265371E1" w14:textId="1F7F4307" w:rsidR="00CB0118" w:rsidRPr="007C18DD" w:rsidRDefault="008A2694">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Sweden’s carbon tax is by far the most progressive and aggressive of all current countries. Sweden has had a carbon tax since 1991, yet it is not applied to fuels used for</w:t>
      </w:r>
      <w:r w:rsidR="001F77EA" w:rsidRPr="007C18DD">
        <w:rPr>
          <w:rFonts w:ascii="Times New Roman" w:eastAsia="Times" w:hAnsi="Times New Roman" w:cs="Times New Roman"/>
          <w:lang w:val="en-US"/>
        </w:rPr>
        <w:t xml:space="preserve"> industry</w:t>
      </w:r>
      <w:r w:rsidRPr="007C18DD">
        <w:rPr>
          <w:rFonts w:ascii="Times New Roman" w:eastAsia="Times" w:hAnsi="Times New Roman" w:cs="Times New Roman"/>
          <w:lang w:val="en-US"/>
        </w:rPr>
        <w:t xml:space="preserve"> electricity generation, and only half of the tax is required to be paid by industries. The tax is currently </w:t>
      </w:r>
      <w:r w:rsidR="005F4089" w:rsidRPr="007C18DD">
        <w:rPr>
          <w:rFonts w:ascii="Times New Roman" w:eastAsia="Times" w:hAnsi="Times New Roman" w:cs="Times New Roman"/>
          <w:lang w:val="en-US"/>
        </w:rPr>
        <w:t xml:space="preserve">$150 per ton of CO2, therefore presenting an effective rate of $75/ ton </w:t>
      </w:r>
      <w:r w:rsidRPr="007C18DD">
        <w:rPr>
          <w:rFonts w:ascii="Times New Roman" w:eastAsia="Times" w:hAnsi="Times New Roman" w:cs="Times New Roman"/>
          <w:lang w:val="en-US"/>
        </w:rPr>
        <w:t>CO2 for industries. Non-industrial consume</w:t>
      </w:r>
      <w:r w:rsidR="001F77EA" w:rsidRPr="007C18DD">
        <w:rPr>
          <w:rFonts w:ascii="Times New Roman" w:eastAsia="Times" w:hAnsi="Times New Roman" w:cs="Times New Roman"/>
          <w:lang w:val="en-US"/>
        </w:rPr>
        <w:t>rs pay a tax on electricity, while</w:t>
      </w:r>
      <w:r w:rsidRPr="007C18DD">
        <w:rPr>
          <w:rFonts w:ascii="Times New Roman" w:eastAsia="Times" w:hAnsi="Times New Roman" w:cs="Times New Roman"/>
          <w:lang w:val="en-US"/>
        </w:rPr>
        <w:t xml:space="preserve"> renewable sourced fuels are tax-exempt. This has led to a shift to renewably sourced fuels as well as heavy industry reliance on non-oil sources. According to the International Energy Agency, in 2010, 30% of Sweden’s electricity was generated by nuclear power </w:t>
      </w:r>
      <w:proofErr w:type="gramStart"/>
      <w:r w:rsidRPr="007C18DD">
        <w:rPr>
          <w:rFonts w:ascii="Times New Roman" w:eastAsia="Times" w:hAnsi="Times New Roman" w:cs="Times New Roman"/>
          <w:lang w:val="en-US"/>
        </w:rPr>
        <w:t>plants,</w:t>
      </w:r>
      <w:proofErr w:type="gramEnd"/>
      <w:r w:rsidRPr="007C18DD">
        <w:rPr>
          <w:rFonts w:ascii="Times New Roman" w:eastAsia="Times" w:hAnsi="Times New Roman" w:cs="Times New Roman"/>
          <w:lang w:val="en-US"/>
        </w:rPr>
        <w:t xml:space="preserve"> and 35% by biomass and hydro plants.</w:t>
      </w:r>
      <w:r w:rsidRPr="007C18DD">
        <w:rPr>
          <w:rFonts w:ascii="Times New Roman" w:eastAsia="Times" w:hAnsi="Times New Roman" w:cs="Times New Roman"/>
          <w:vertAlign w:val="superscript"/>
          <w:lang w:val="en-US"/>
        </w:rPr>
        <w:footnoteReference w:id="7"/>
      </w:r>
      <w:r w:rsidRPr="007C18DD">
        <w:rPr>
          <w:rFonts w:ascii="Times New Roman" w:eastAsia="Times" w:hAnsi="Times New Roman" w:cs="Times New Roman"/>
          <w:lang w:val="en-US"/>
        </w:rPr>
        <w:t xml:space="preserve"> This left only 28% of Sweden’s e</w:t>
      </w:r>
      <w:r w:rsidR="00E22E5D" w:rsidRPr="007C18DD">
        <w:rPr>
          <w:rFonts w:ascii="Times New Roman" w:eastAsia="Times" w:hAnsi="Times New Roman" w:cs="Times New Roman"/>
          <w:lang w:val="en-US"/>
        </w:rPr>
        <w:t xml:space="preserve">nergy dependence </w:t>
      </w:r>
      <w:r w:rsidR="001F77EA" w:rsidRPr="007C18DD">
        <w:rPr>
          <w:rFonts w:ascii="Times New Roman" w:eastAsia="Times" w:hAnsi="Times New Roman" w:cs="Times New Roman"/>
          <w:lang w:val="en-US"/>
        </w:rPr>
        <w:t xml:space="preserve">on oil in 2010, </w:t>
      </w:r>
      <w:r w:rsidRPr="007C18DD">
        <w:rPr>
          <w:rFonts w:ascii="Times New Roman" w:eastAsia="Times" w:hAnsi="Times New Roman" w:cs="Times New Roman"/>
          <w:lang w:val="en-US"/>
        </w:rPr>
        <w:t>showing a remarkable transition as in 1970 Sweden relied on oil for 77% of its energy.</w:t>
      </w:r>
      <w:r w:rsidRPr="007C18DD">
        <w:rPr>
          <w:rFonts w:ascii="Times New Roman" w:eastAsia="Times" w:hAnsi="Times New Roman" w:cs="Times New Roman"/>
          <w:vertAlign w:val="superscript"/>
          <w:lang w:val="en-US"/>
        </w:rPr>
        <w:footnoteReference w:id="8"/>
      </w:r>
      <w:r w:rsidRPr="007C18DD">
        <w:rPr>
          <w:rFonts w:ascii="Times New Roman" w:eastAsia="Times" w:hAnsi="Times New Roman" w:cs="Times New Roman"/>
          <w:lang w:val="en-US"/>
        </w:rPr>
        <w:t xml:space="preserve"> By 2020, Sweden expects to be indepe</w:t>
      </w:r>
      <w:r w:rsidR="000F6100" w:rsidRPr="007C18DD">
        <w:rPr>
          <w:rFonts w:ascii="Times New Roman" w:eastAsia="Times" w:hAnsi="Times New Roman" w:cs="Times New Roman"/>
          <w:lang w:val="en-US"/>
        </w:rPr>
        <w:t>ndent from reliance on oil, projects</w:t>
      </w:r>
      <w:r w:rsidRPr="007C18DD">
        <w:rPr>
          <w:rFonts w:ascii="Times New Roman" w:eastAsia="Times" w:hAnsi="Times New Roman" w:cs="Times New Roman"/>
          <w:lang w:val="en-US"/>
        </w:rPr>
        <w:t xml:space="preserve"> Mona </w:t>
      </w:r>
      <w:proofErr w:type="spellStart"/>
      <w:r w:rsidRPr="007C18DD">
        <w:rPr>
          <w:rFonts w:ascii="Times New Roman" w:eastAsia="Times" w:hAnsi="Times New Roman" w:cs="Times New Roman"/>
          <w:lang w:val="en-US"/>
        </w:rPr>
        <w:t>Sahlin</w:t>
      </w:r>
      <w:proofErr w:type="spellEnd"/>
      <w:r w:rsidRPr="007C18DD">
        <w:rPr>
          <w:rFonts w:ascii="Times New Roman" w:eastAsia="Times" w:hAnsi="Times New Roman" w:cs="Times New Roman"/>
          <w:lang w:val="en-US"/>
        </w:rPr>
        <w:t>, Sweden’s former Minister of Sustainable Development.</w:t>
      </w:r>
      <w:r w:rsidRPr="007C18DD">
        <w:rPr>
          <w:rFonts w:ascii="Times New Roman" w:eastAsia="Times" w:hAnsi="Times New Roman" w:cs="Times New Roman"/>
          <w:vertAlign w:val="superscript"/>
          <w:lang w:val="en-US"/>
        </w:rPr>
        <w:footnoteReference w:id="9"/>
      </w:r>
    </w:p>
    <w:p w14:paraId="6A447C42" w14:textId="2E29E5D6" w:rsidR="00CB0118" w:rsidRPr="007C18DD" w:rsidRDefault="008A2694">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 xml:space="preserve">Finland was even more precocious than Sweden in regards to carbon taxation, with a carbon tax in 1990. The tax has graduated over time, originally at </w:t>
      </w:r>
      <w:r w:rsidRPr="007C18DD">
        <w:rPr>
          <w:rFonts w:ascii="Times New Roman" w:hAnsi="Times New Roman" w:cs="Times New Roman"/>
          <w:b/>
          <w:bCs/>
          <w:lang w:val="en-US"/>
        </w:rPr>
        <w:t>€</w:t>
      </w:r>
      <w:r w:rsidRPr="007C18DD">
        <w:rPr>
          <w:rFonts w:ascii="Times New Roman" w:eastAsia="Times" w:hAnsi="Times New Roman" w:cs="Times New Roman"/>
          <w:lang w:val="en-US"/>
        </w:rPr>
        <w:t>1.2 per ton of CO2 in 1990, and by 2013 r</w:t>
      </w:r>
      <w:r w:rsidR="00E22E5D" w:rsidRPr="007C18DD">
        <w:rPr>
          <w:rFonts w:ascii="Times New Roman" w:hAnsi="Times New Roman" w:cs="Times New Roman"/>
          <w:lang w:val="en-US"/>
        </w:rPr>
        <w:t xml:space="preserve">ising to </w:t>
      </w:r>
      <w:r w:rsidRPr="007C18DD">
        <w:rPr>
          <w:rFonts w:ascii="Times New Roman" w:hAnsi="Times New Roman" w:cs="Times New Roman"/>
          <w:lang w:val="en-US"/>
        </w:rPr>
        <w:t>€35 per ton of CO2.</w:t>
      </w:r>
      <w:r w:rsidRPr="007C18DD">
        <w:rPr>
          <w:rFonts w:ascii="Times New Roman" w:eastAsia="Times New Roman" w:hAnsi="Times New Roman" w:cs="Times New Roman"/>
          <w:vertAlign w:val="superscript"/>
          <w:lang w:val="en-US"/>
        </w:rPr>
        <w:footnoteReference w:id="10"/>
      </w:r>
      <w:r w:rsidRPr="007C18DD">
        <w:rPr>
          <w:rFonts w:ascii="Times New Roman" w:hAnsi="Times New Roman" w:cs="Times New Roman"/>
          <w:lang w:val="en-US"/>
        </w:rPr>
        <w:t xml:space="preserve"> </w:t>
      </w:r>
      <w:r w:rsidRPr="007C18DD">
        <w:rPr>
          <w:rFonts w:ascii="Times New Roman" w:eastAsia="Times" w:hAnsi="Times New Roman" w:cs="Times New Roman"/>
          <w:lang w:val="en-US"/>
        </w:rPr>
        <w:t xml:space="preserve">The carbon tax also morphed over time from a simple carbon tax on heat and electricity production to </w:t>
      </w:r>
      <w:r w:rsidR="000F6100" w:rsidRPr="007C18DD">
        <w:rPr>
          <w:rFonts w:ascii="Times New Roman" w:eastAsia="Times" w:hAnsi="Times New Roman" w:cs="Times New Roman"/>
          <w:lang w:val="en-US"/>
        </w:rPr>
        <w:t xml:space="preserve">also </w:t>
      </w:r>
      <w:r w:rsidRPr="007C18DD">
        <w:rPr>
          <w:rFonts w:ascii="Times New Roman" w:eastAsia="Times" w:hAnsi="Times New Roman" w:cs="Times New Roman"/>
          <w:lang w:val="en-US"/>
        </w:rPr>
        <w:t>cover</w:t>
      </w:r>
      <w:r w:rsidR="000F6100" w:rsidRPr="007C18DD">
        <w:rPr>
          <w:rFonts w:ascii="Times New Roman" w:eastAsia="Times" w:hAnsi="Times New Roman" w:cs="Times New Roman"/>
          <w:lang w:val="en-US"/>
        </w:rPr>
        <w:t xml:space="preserve"> </w:t>
      </w:r>
      <w:r w:rsidRPr="007C18DD">
        <w:rPr>
          <w:rFonts w:ascii="Times New Roman" w:eastAsia="Times" w:hAnsi="Times New Roman" w:cs="Times New Roman"/>
          <w:lang w:val="en-US"/>
        </w:rPr>
        <w:t>transportation and heating fuels.</w:t>
      </w:r>
      <w:r w:rsidRPr="007C18DD">
        <w:rPr>
          <w:rFonts w:ascii="Times New Roman" w:eastAsia="Times" w:hAnsi="Times New Roman" w:cs="Times New Roman"/>
          <w:lang w:val="en-US"/>
        </w:rPr>
        <w:tab/>
      </w:r>
      <w:r w:rsidRPr="007C18DD">
        <w:rPr>
          <w:rFonts w:ascii="Times New Roman" w:eastAsia="Times" w:hAnsi="Times New Roman" w:cs="Times New Roman"/>
          <w:lang w:val="en-US"/>
        </w:rPr>
        <w:tab/>
      </w:r>
      <w:r w:rsidRPr="007C18DD">
        <w:rPr>
          <w:rFonts w:ascii="Times New Roman" w:eastAsia="Times" w:hAnsi="Times New Roman" w:cs="Times New Roman"/>
          <w:lang w:val="en-US"/>
        </w:rPr>
        <w:tab/>
      </w:r>
    </w:p>
    <w:p w14:paraId="605FE0AB" w14:textId="625FA68F" w:rsidR="00CB0118" w:rsidRPr="007C18DD" w:rsidRDefault="00153181">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lastRenderedPageBreak/>
        <w:t>Chile has designed</w:t>
      </w:r>
      <w:r w:rsidR="008A2694" w:rsidRPr="007C18DD">
        <w:rPr>
          <w:rFonts w:ascii="Times New Roman" w:eastAsia="Times" w:hAnsi="Times New Roman" w:cs="Times New Roman"/>
          <w:lang w:val="en-US"/>
        </w:rPr>
        <w:t xml:space="preserve"> a tax that will take effect in 2018, and will address 55% of the country’s carbon emissions, targeting large factories and the electricity sector.</w:t>
      </w:r>
      <w:r w:rsidR="008A2694" w:rsidRPr="007C18DD">
        <w:rPr>
          <w:rFonts w:ascii="Times New Roman" w:eastAsia="Times" w:hAnsi="Times New Roman" w:cs="Times New Roman"/>
          <w:vertAlign w:val="superscript"/>
          <w:lang w:val="en-US"/>
        </w:rPr>
        <w:footnoteReference w:id="11"/>
      </w:r>
      <w:r w:rsidR="008A2694" w:rsidRPr="007C18DD">
        <w:rPr>
          <w:rFonts w:ascii="Times New Roman" w:eastAsia="Times" w:hAnsi="Times New Roman" w:cs="Times New Roman"/>
          <w:lang w:val="en-US"/>
        </w:rPr>
        <w:t xml:space="preserve"> Chile aims to reduce their emission levels 20% by 2020 in comparison to 2007</w:t>
      </w:r>
      <w:r w:rsidRPr="007C18DD">
        <w:rPr>
          <w:rFonts w:ascii="Times New Roman" w:eastAsia="Times" w:hAnsi="Times New Roman" w:cs="Times New Roman"/>
          <w:lang w:val="en-US"/>
        </w:rPr>
        <w:t xml:space="preserve"> levels</w:t>
      </w:r>
      <w:r w:rsidR="008A2694" w:rsidRPr="007C18DD">
        <w:rPr>
          <w:rFonts w:ascii="Times New Roman" w:eastAsia="Times" w:hAnsi="Times New Roman" w:cs="Times New Roman"/>
          <w:lang w:val="en-US"/>
        </w:rPr>
        <w:t>. The proposed tax is a modest $5 per ton of CO2, and will have to be increased after 2018 to make a more impactful effect on carbon emissi</w:t>
      </w:r>
      <w:r w:rsidR="00EA60AF" w:rsidRPr="007C18DD">
        <w:rPr>
          <w:rFonts w:ascii="Times New Roman" w:eastAsia="Times" w:hAnsi="Times New Roman" w:cs="Times New Roman"/>
          <w:lang w:val="en-US"/>
        </w:rPr>
        <w:t xml:space="preserve">ons. Chile’s geography </w:t>
      </w:r>
      <w:r w:rsidR="006F0107" w:rsidRPr="007C18DD">
        <w:rPr>
          <w:rFonts w:ascii="Times New Roman" w:eastAsia="Times" w:hAnsi="Times New Roman" w:cs="Times New Roman"/>
          <w:lang w:val="en-US"/>
        </w:rPr>
        <w:t>presents an advantageous situation</w:t>
      </w:r>
      <w:r w:rsidR="00EA60AF" w:rsidRPr="007C18DD">
        <w:rPr>
          <w:rFonts w:ascii="Times New Roman" w:eastAsia="Times" w:hAnsi="Times New Roman" w:cs="Times New Roman"/>
          <w:lang w:val="en-US"/>
        </w:rPr>
        <w:t xml:space="preserve"> </w:t>
      </w:r>
      <w:r w:rsidR="008A2694" w:rsidRPr="007C18DD">
        <w:rPr>
          <w:rFonts w:ascii="Times New Roman" w:eastAsia="Times" w:hAnsi="Times New Roman" w:cs="Times New Roman"/>
          <w:lang w:val="en-US"/>
        </w:rPr>
        <w:t>for renewable energy generation, as it is a country filled with deserts suited for solar energy generation, as well as mountains that provide potential to harness wind. Currently, the country is installing the largest solar plant in South America</w:t>
      </w:r>
      <w:r w:rsidR="00065F40" w:rsidRPr="007C18DD">
        <w:rPr>
          <w:rFonts w:ascii="Times New Roman" w:eastAsia="Times" w:hAnsi="Times New Roman" w:cs="Times New Roman"/>
          <w:lang w:val="en-US"/>
        </w:rPr>
        <w:t>,</w:t>
      </w:r>
      <w:r w:rsidR="008A2694" w:rsidRPr="007C18DD">
        <w:rPr>
          <w:rFonts w:ascii="Times New Roman" w:eastAsia="Times" w:hAnsi="Times New Roman" w:cs="Times New Roman"/>
          <w:lang w:val="en-US"/>
        </w:rPr>
        <w:t xml:space="preserve"> capable of generating 141 Megawatts.</w:t>
      </w:r>
      <w:r w:rsidR="008A2694" w:rsidRPr="007C18DD">
        <w:rPr>
          <w:rFonts w:ascii="Times New Roman" w:eastAsia="Times" w:hAnsi="Times New Roman" w:cs="Times New Roman"/>
          <w:vertAlign w:val="superscript"/>
          <w:lang w:val="en-US"/>
        </w:rPr>
        <w:footnoteReference w:id="12"/>
      </w:r>
      <w:r w:rsidR="008A2694" w:rsidRPr="007C18DD">
        <w:rPr>
          <w:rFonts w:ascii="Times New Roman" w:eastAsia="Times" w:hAnsi="Times New Roman" w:cs="Times New Roman"/>
          <w:lang w:val="en-US"/>
        </w:rPr>
        <w:t xml:space="preserve">  </w:t>
      </w:r>
    </w:p>
    <w:p w14:paraId="593AE127" w14:textId="51583116"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 xml:space="preserve"> </w:t>
      </w:r>
      <w:r w:rsidRPr="007C18DD">
        <w:rPr>
          <w:rFonts w:ascii="Times New Roman" w:eastAsia="Times" w:hAnsi="Times New Roman" w:cs="Times New Roman"/>
          <w:lang w:val="en-US"/>
        </w:rPr>
        <w:tab/>
        <w:t>Ireland imposed a carbon tax in 2010 that varies from traditional carbon taxation at a uniform per ton basis. The Irish government now taxes fossil fuel used in homes, offices,</w:t>
      </w:r>
      <w:r w:rsidR="005A4F8C" w:rsidRPr="007C18DD">
        <w:rPr>
          <w:rFonts w:ascii="Times New Roman" w:eastAsia="Times" w:hAnsi="Times New Roman" w:cs="Times New Roman"/>
          <w:lang w:val="en-US"/>
        </w:rPr>
        <w:t xml:space="preserve"> and by vehicles and farms. The</w:t>
      </w:r>
      <w:r w:rsidRPr="007C18DD">
        <w:rPr>
          <w:rFonts w:ascii="Times New Roman" w:eastAsia="Times" w:hAnsi="Times New Roman" w:cs="Times New Roman"/>
          <w:lang w:val="en-US"/>
        </w:rPr>
        <w:t xml:space="preserve"> taxation varies for mineral oil, natural gas, and solid fuel. Due to this variance, Irish</w:t>
      </w:r>
      <w:r w:rsidR="005A4F8C" w:rsidRPr="007C18DD">
        <w:rPr>
          <w:rFonts w:ascii="Times New Roman" w:eastAsia="Times" w:hAnsi="Times New Roman" w:cs="Times New Roman"/>
          <w:lang w:val="en-US"/>
        </w:rPr>
        <w:t xml:space="preserve"> citizens are taxed different amounts </w:t>
      </w:r>
      <w:r w:rsidRPr="007C18DD">
        <w:rPr>
          <w:rFonts w:ascii="Times New Roman" w:eastAsia="Times" w:hAnsi="Times New Roman" w:cs="Times New Roman"/>
          <w:lang w:val="en-US"/>
        </w:rPr>
        <w:t>dependent on their car make and its emissions. From 2008-2012, Ireland’s emissions dropped over 15%. While 2008-2012 also coincided with a recession in Ireland, and the reduction in emissions could have been due to decreased spending in all sectors, it is likely that the tax has played a role as in 2011 emissions were reduced 6.7% as the economy grew.</w:t>
      </w:r>
      <w:r w:rsidRPr="007C18DD">
        <w:rPr>
          <w:rFonts w:ascii="Times New Roman" w:eastAsia="Times" w:hAnsi="Times New Roman" w:cs="Times New Roman"/>
          <w:vertAlign w:val="superscript"/>
          <w:lang w:val="en-US"/>
        </w:rPr>
        <w:footnoteReference w:id="13"/>
      </w:r>
    </w:p>
    <w:p w14:paraId="42DC77A0" w14:textId="7E7E5C6B" w:rsidR="00CB0118" w:rsidRPr="007C18DD" w:rsidRDefault="008A2694">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 xml:space="preserve">Another tax worth mentioning is that of Quebec, another province of Canada. Quebec was the first North American region to charge a carbon tax in 2007. Currently, </w:t>
      </w:r>
      <w:r w:rsidRPr="007C18DD">
        <w:rPr>
          <w:rFonts w:ascii="Times New Roman" w:eastAsia="Times" w:hAnsi="Times New Roman" w:cs="Times New Roman"/>
          <w:lang w:val="en-US"/>
        </w:rPr>
        <w:lastRenderedPageBreak/>
        <w:t xml:space="preserve">the </w:t>
      </w:r>
      <w:r w:rsidR="008C3FD1" w:rsidRPr="007C18DD">
        <w:rPr>
          <w:rFonts w:ascii="Times New Roman" w:eastAsia="Times" w:hAnsi="Times New Roman" w:cs="Times New Roman"/>
          <w:lang w:val="en-US"/>
        </w:rPr>
        <w:t>province taxes</w:t>
      </w:r>
      <w:r w:rsidRPr="007C18DD">
        <w:rPr>
          <w:rFonts w:ascii="Times New Roman" w:eastAsia="Times" w:hAnsi="Times New Roman" w:cs="Times New Roman"/>
          <w:lang w:val="en-US"/>
        </w:rPr>
        <w:t xml:space="preserve"> energy companies and oil companies. In 2008, this equated to just 3.1</w:t>
      </w:r>
      <w:r w:rsidRPr="007C18DD">
        <w:rPr>
          <w:rFonts w:ascii="Times New Roman" w:hAnsi="Times New Roman" w:cs="Times New Roman"/>
          <w:lang w:val="en-US"/>
        </w:rPr>
        <w:t>¢</w:t>
      </w:r>
      <w:r w:rsidRPr="007C18DD">
        <w:rPr>
          <w:rFonts w:ascii="Times New Roman" w:eastAsia="Times" w:hAnsi="Times New Roman" w:cs="Times New Roman"/>
          <w:lang w:val="en-US"/>
        </w:rPr>
        <w:t xml:space="preserve"> per gallon of gasoline, and 3.6</w:t>
      </w:r>
      <w:r w:rsidRPr="007C18DD">
        <w:rPr>
          <w:rFonts w:ascii="Times New Roman" w:hAnsi="Times New Roman" w:cs="Times New Roman"/>
          <w:lang w:val="en-US"/>
        </w:rPr>
        <w:t>¢</w:t>
      </w:r>
      <w:r w:rsidRPr="007C18DD">
        <w:rPr>
          <w:rFonts w:ascii="Times New Roman" w:eastAsia="Times" w:hAnsi="Times New Roman" w:cs="Times New Roman"/>
          <w:lang w:val="en-US"/>
        </w:rPr>
        <w:t xml:space="preserve"> per gallon of diesel. The annual taxation revenues from this tax r</w:t>
      </w:r>
      <w:r w:rsidR="008C3FD1" w:rsidRPr="007C18DD">
        <w:rPr>
          <w:rFonts w:ascii="Times New Roman" w:eastAsia="Times" w:hAnsi="Times New Roman" w:cs="Times New Roman"/>
          <w:lang w:val="en-US"/>
        </w:rPr>
        <w:t xml:space="preserve">esult in $200 million, for an average annual tax of </w:t>
      </w:r>
      <w:r w:rsidRPr="007C18DD">
        <w:rPr>
          <w:rFonts w:ascii="Times New Roman" w:eastAsia="Times" w:hAnsi="Times New Roman" w:cs="Times New Roman"/>
          <w:lang w:val="en-US"/>
        </w:rPr>
        <w:t xml:space="preserve">$26.75 (US) per </w:t>
      </w:r>
      <w:r w:rsidR="00282720" w:rsidRPr="007C18DD">
        <w:rPr>
          <w:rFonts w:ascii="Times New Roman" w:eastAsia="Times" w:hAnsi="Times New Roman" w:cs="Times New Roman"/>
          <w:lang w:val="en-US"/>
        </w:rPr>
        <w:t>capita</w:t>
      </w:r>
      <w:r w:rsidRPr="007C18DD">
        <w:rPr>
          <w:rFonts w:ascii="Times New Roman" w:eastAsia="Times" w:hAnsi="Times New Roman" w:cs="Times New Roman"/>
          <w:lang w:val="en-US"/>
        </w:rPr>
        <w:t>.</w:t>
      </w:r>
      <w:r w:rsidRPr="007C18DD">
        <w:rPr>
          <w:rFonts w:ascii="Times New Roman" w:eastAsia="Times" w:hAnsi="Times New Roman" w:cs="Times New Roman"/>
          <w:vertAlign w:val="superscript"/>
          <w:lang w:val="en-US"/>
        </w:rPr>
        <w:footnoteReference w:id="14"/>
      </w:r>
      <w:r w:rsidRPr="007C18DD">
        <w:rPr>
          <w:rFonts w:ascii="Times New Roman" w:eastAsia="Times" w:hAnsi="Times New Roman" w:cs="Times New Roman"/>
          <w:lang w:val="en-US"/>
        </w:rPr>
        <w:t xml:space="preserve"> While the tax is relatively small, its revenue went towards energy efficiency projects such as public transit.  </w:t>
      </w:r>
    </w:p>
    <w:p w14:paraId="47D1DA82" w14:textId="58B87F59" w:rsidR="00F87BD9" w:rsidRPr="007C18DD" w:rsidRDefault="008A2694" w:rsidP="00F87BD9">
      <w:pPr>
        <w:pStyle w:val="Body"/>
        <w:widowControl w:val="0"/>
        <w:spacing w:after="240" w:line="480" w:lineRule="auto"/>
        <w:ind w:firstLine="720"/>
        <w:rPr>
          <w:rFonts w:ascii="Times New Roman" w:hAnsi="Times New Roman" w:cs="Times New Roman"/>
          <w:lang w:val="en-US"/>
        </w:rPr>
      </w:pPr>
      <w:r w:rsidRPr="007C18DD">
        <w:rPr>
          <w:rFonts w:ascii="Times New Roman" w:hAnsi="Times New Roman" w:cs="Times New Roman"/>
          <w:lang w:val="en-US"/>
        </w:rPr>
        <w:t xml:space="preserve">Lastly, carbon taxes are present today in Montgomery County (Maryland), San Francisco Bay Area (California), and Boulder (Colorado) in the United </w:t>
      </w:r>
      <w:proofErr w:type="gramStart"/>
      <w:r w:rsidRPr="007C18DD">
        <w:rPr>
          <w:rFonts w:ascii="Times New Roman" w:hAnsi="Times New Roman" w:cs="Times New Roman"/>
          <w:lang w:val="en-US"/>
        </w:rPr>
        <w:t>States,</w:t>
      </w:r>
      <w:proofErr w:type="gramEnd"/>
      <w:r w:rsidRPr="007C18DD">
        <w:rPr>
          <w:rFonts w:ascii="Times New Roman" w:hAnsi="Times New Roman" w:cs="Times New Roman"/>
          <w:lang w:val="en-US"/>
        </w:rPr>
        <w:t xml:space="preserve"> the most developed being that of Bould</w:t>
      </w:r>
      <w:r w:rsidR="001E2B1C" w:rsidRPr="007C18DD">
        <w:rPr>
          <w:rFonts w:ascii="Times New Roman" w:hAnsi="Times New Roman" w:cs="Times New Roman"/>
          <w:lang w:val="en-US"/>
        </w:rPr>
        <w:t>er, Colorado. Montgomery County</w:t>
      </w:r>
      <w:r w:rsidRPr="007C18DD">
        <w:rPr>
          <w:rFonts w:ascii="Times New Roman" w:hAnsi="Times New Roman" w:cs="Times New Roman"/>
          <w:lang w:val="en-US"/>
        </w:rPr>
        <w:t xml:space="preserve"> charged $5 per ton of CO2 for stationary carbon dioxide emitters in 2010, the Bay Area charged 4.4¢ per ton of CO2 for businesses in 2008, and Boulder started chargi</w:t>
      </w:r>
      <w:r w:rsidR="001E2B1C" w:rsidRPr="007C18DD">
        <w:rPr>
          <w:rFonts w:ascii="Times New Roman" w:hAnsi="Times New Roman" w:cs="Times New Roman"/>
          <w:lang w:val="en-US"/>
        </w:rPr>
        <w:t xml:space="preserve">ng a carbon tax for </w:t>
      </w:r>
      <w:r w:rsidRPr="007C18DD">
        <w:rPr>
          <w:rFonts w:ascii="Times New Roman" w:hAnsi="Times New Roman" w:cs="Times New Roman"/>
          <w:lang w:val="en-US"/>
        </w:rPr>
        <w:t>electricity in 2006. Boulder has charged residential, commercial and industri</w:t>
      </w:r>
      <w:r w:rsidR="00826562" w:rsidRPr="007C18DD">
        <w:rPr>
          <w:rFonts w:ascii="Times New Roman" w:hAnsi="Times New Roman" w:cs="Times New Roman"/>
          <w:lang w:val="en-US"/>
        </w:rPr>
        <w:t>al buildings</w:t>
      </w:r>
      <w:r w:rsidRPr="007C18DD">
        <w:rPr>
          <w:rFonts w:ascii="Times New Roman" w:hAnsi="Times New Roman" w:cs="Times New Roman"/>
          <w:lang w:val="en-US"/>
        </w:rPr>
        <w:t xml:space="preserve"> at different rates per kilowatt</w:t>
      </w:r>
      <w:r w:rsidR="001E2B1C" w:rsidRPr="007C18DD">
        <w:rPr>
          <w:rFonts w:ascii="Times New Roman" w:hAnsi="Times New Roman" w:cs="Times New Roman"/>
          <w:lang w:val="en-US"/>
        </w:rPr>
        <w:t>-</w:t>
      </w:r>
      <w:r w:rsidRPr="007C18DD">
        <w:rPr>
          <w:rFonts w:ascii="Times New Roman" w:hAnsi="Times New Roman" w:cs="Times New Roman"/>
          <w:lang w:val="en-US"/>
        </w:rPr>
        <w:t>hour ($0.0049, $0.0009, and $0.0003 respectively).</w:t>
      </w:r>
      <w:r w:rsidRPr="007C18DD">
        <w:rPr>
          <w:rFonts w:ascii="Times New Roman" w:eastAsia="Times New Roman" w:hAnsi="Times New Roman" w:cs="Times New Roman"/>
          <w:vertAlign w:val="superscript"/>
          <w:lang w:val="en-US"/>
        </w:rPr>
        <w:footnoteReference w:id="15"/>
      </w:r>
      <w:r w:rsidRPr="007C18DD">
        <w:rPr>
          <w:rFonts w:ascii="Times New Roman" w:hAnsi="Times New Roman" w:cs="Times New Roman"/>
          <w:lang w:val="en-US"/>
        </w:rPr>
        <w:t xml:space="preserve"> In Boulder, energy sourced by alternative sources received a discount on taxation dependent on the amount of energy sourced through non-fossil fuel</w:t>
      </w:r>
      <w:r w:rsidR="00826562" w:rsidRPr="007C18DD">
        <w:rPr>
          <w:rFonts w:ascii="Times New Roman" w:hAnsi="Times New Roman" w:cs="Times New Roman"/>
          <w:lang w:val="en-US"/>
        </w:rPr>
        <w:t>s</w:t>
      </w:r>
      <w:r w:rsidRPr="007C18DD">
        <w:rPr>
          <w:rFonts w:ascii="Times New Roman" w:hAnsi="Times New Roman" w:cs="Times New Roman"/>
          <w:lang w:val="en-US"/>
        </w:rPr>
        <w:t xml:space="preserve">. Boulder renewed the tax in 2012, showing a strong support for the carbon tax. This support is most likely due to the liberal and environmentally conscious population. </w:t>
      </w:r>
    </w:p>
    <w:p w14:paraId="78FBC0DE" w14:textId="77777777" w:rsidR="00CB0118" w:rsidRPr="007C18DD" w:rsidRDefault="008A2694">
      <w:pPr>
        <w:pStyle w:val="Body"/>
        <w:widowControl w:val="0"/>
        <w:spacing w:after="240" w:line="480" w:lineRule="auto"/>
        <w:rPr>
          <w:rFonts w:ascii="Times New Roman" w:eastAsia="Times" w:hAnsi="Times New Roman" w:cs="Times New Roman"/>
          <w:b/>
          <w:bCs/>
          <w:i/>
          <w:iCs/>
          <w:lang w:val="en-US"/>
        </w:rPr>
      </w:pPr>
      <w:r w:rsidRPr="007C18DD">
        <w:rPr>
          <w:rFonts w:ascii="Times New Roman" w:eastAsia="Times" w:hAnsi="Times New Roman" w:cs="Times New Roman"/>
          <w:b/>
          <w:bCs/>
          <w:i/>
          <w:iCs/>
          <w:lang w:val="en-US"/>
        </w:rPr>
        <w:t xml:space="preserve">Suggested Strategy for Carbon Taxation </w:t>
      </w:r>
    </w:p>
    <w:p w14:paraId="6D22FDF4" w14:textId="0613D878"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ab/>
        <w:t xml:space="preserve">As seen in the previous section, every country has decided to tax carbon in a slightly different way; there is no globally unified strategy. Boulder, CO has taxed carbon dioxide pollution on a kilowatt-hour </w:t>
      </w:r>
      <w:proofErr w:type="gramStart"/>
      <w:r w:rsidRPr="007C18DD">
        <w:rPr>
          <w:rFonts w:ascii="Times New Roman" w:eastAsia="Times" w:hAnsi="Times New Roman" w:cs="Times New Roman"/>
          <w:lang w:val="en-US"/>
        </w:rPr>
        <w:t>basis,</w:t>
      </w:r>
      <w:proofErr w:type="gramEnd"/>
      <w:r w:rsidRPr="007C18DD">
        <w:rPr>
          <w:rFonts w:ascii="Times New Roman" w:eastAsia="Times" w:hAnsi="Times New Roman" w:cs="Times New Roman"/>
          <w:lang w:val="en-US"/>
        </w:rPr>
        <w:t xml:space="preserve"> Ireland has based their tax on a customized </w:t>
      </w:r>
      <w:r w:rsidRPr="007C18DD">
        <w:rPr>
          <w:rFonts w:ascii="Times New Roman" w:eastAsia="Times" w:hAnsi="Times New Roman" w:cs="Times New Roman"/>
          <w:lang w:val="en-US"/>
        </w:rPr>
        <w:lastRenderedPageBreak/>
        <w:t>individual polluter basis, whereas other countries have preferred to set a standard rate per ton of CO2 and tax uniformly across all fields. Countries have varied widely even within the tax rate per ton of CO2 pricing; for example, Chile has proposed a mere $5 tax per ton of CO2</w:t>
      </w:r>
      <w:r w:rsidR="001D1D61" w:rsidRPr="007C18DD">
        <w:rPr>
          <w:rFonts w:ascii="Times New Roman" w:eastAsia="Times" w:hAnsi="Times New Roman" w:cs="Times New Roman"/>
          <w:lang w:val="en-US"/>
        </w:rPr>
        <w:t xml:space="preserve"> planned for 2018</w:t>
      </w:r>
      <w:r w:rsidRPr="007C18DD">
        <w:rPr>
          <w:rFonts w:ascii="Times New Roman" w:eastAsia="Times" w:hAnsi="Times New Roman" w:cs="Times New Roman"/>
          <w:lang w:val="en-US"/>
        </w:rPr>
        <w:t xml:space="preserve">, while Sweden’s has </w:t>
      </w:r>
      <w:r w:rsidR="001D1D61" w:rsidRPr="007C18DD">
        <w:rPr>
          <w:rFonts w:ascii="Times New Roman" w:eastAsia="Times" w:hAnsi="Times New Roman" w:cs="Times New Roman"/>
          <w:lang w:val="en-US"/>
        </w:rPr>
        <w:t xml:space="preserve">already </w:t>
      </w:r>
      <w:r w:rsidRPr="007C18DD">
        <w:rPr>
          <w:rFonts w:ascii="Times New Roman" w:eastAsia="Times" w:hAnsi="Times New Roman" w:cs="Times New Roman"/>
          <w:lang w:val="en-US"/>
        </w:rPr>
        <w:t xml:space="preserve">reached a $75 tax per ton of CO2. </w:t>
      </w:r>
    </w:p>
    <w:p w14:paraId="72757CD6" w14:textId="125A9DAB"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ab/>
        <w:t xml:space="preserve">Most importantly, </w:t>
      </w:r>
      <w:proofErr w:type="gramStart"/>
      <w:r w:rsidRPr="007C18DD">
        <w:rPr>
          <w:rFonts w:ascii="Times New Roman" w:eastAsia="Times" w:hAnsi="Times New Roman" w:cs="Times New Roman"/>
          <w:lang w:val="en-US"/>
        </w:rPr>
        <w:t>a global</w:t>
      </w:r>
      <w:proofErr w:type="gramEnd"/>
      <w:r w:rsidRPr="007C18DD">
        <w:rPr>
          <w:rFonts w:ascii="Times New Roman" w:eastAsia="Times" w:hAnsi="Times New Roman" w:cs="Times New Roman"/>
          <w:lang w:val="en-US"/>
        </w:rPr>
        <w:t xml:space="preserve"> carbon taxation must be reached. This is one of Ceres Clean Trillion goals, to reach 50% taxation of the world’s carbon emissions by 2020. </w:t>
      </w:r>
      <w:r w:rsidR="000D24BA" w:rsidRPr="007C18DD">
        <w:rPr>
          <w:rFonts w:ascii="Times New Roman" w:eastAsia="Times" w:hAnsi="Times New Roman" w:cs="Times New Roman"/>
          <w:lang w:val="en-US"/>
        </w:rPr>
        <w:t>Shown in the</w:t>
      </w:r>
      <w:r w:rsidRPr="007C18DD">
        <w:rPr>
          <w:rFonts w:ascii="Times New Roman" w:eastAsia="Times" w:hAnsi="Times New Roman" w:cs="Times New Roman"/>
          <w:lang w:val="en-US"/>
        </w:rPr>
        <w:t xml:space="preserve"> </w:t>
      </w:r>
      <w:r w:rsidR="000D24BA" w:rsidRPr="007C18DD">
        <w:rPr>
          <w:rFonts w:ascii="Times New Roman" w:eastAsia="Times" w:hAnsi="Times New Roman" w:cs="Times New Roman"/>
          <w:lang w:val="en-US"/>
        </w:rPr>
        <w:t xml:space="preserve">previous </w:t>
      </w:r>
      <w:r w:rsidRPr="007C18DD">
        <w:rPr>
          <w:rFonts w:ascii="Times New Roman" w:eastAsia="Times" w:hAnsi="Times New Roman" w:cs="Times New Roman"/>
          <w:lang w:val="en-US"/>
        </w:rPr>
        <w:t xml:space="preserve">section, </w:t>
      </w:r>
      <w:r w:rsidRPr="007C18DD">
        <w:rPr>
          <w:rFonts w:ascii="Times New Roman" w:eastAsia="Times" w:hAnsi="Times New Roman" w:cs="Times New Roman"/>
          <w:i/>
          <w:iCs/>
          <w:lang w:val="en-US"/>
        </w:rPr>
        <w:t>Carbon Emissions Today</w:t>
      </w:r>
      <w:r w:rsidRPr="007C18DD">
        <w:rPr>
          <w:rFonts w:ascii="Times New Roman" w:eastAsia="Times" w:hAnsi="Times New Roman" w:cs="Times New Roman"/>
          <w:lang w:val="en-US"/>
        </w:rPr>
        <w:t xml:space="preserve">, China, the United States, and India were responsible for 49% of the world’s carbon dioxide emissions in 2013. With a rate of only 7% of carbon emissions being taxed in some form today, it is essential to begin taxing China and the United States to at least reach 49% taxation of carbon emissions; if India were to be included, this figure would jump to 56% of the world’s carbon emissions taxed, surpassing the Ceres Clean Trillion goal for 2020. </w:t>
      </w:r>
    </w:p>
    <w:p w14:paraId="2043200B" w14:textId="09051CF7"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ab/>
      </w:r>
      <w:r w:rsidR="000D24BA" w:rsidRPr="007C18DD">
        <w:rPr>
          <w:rFonts w:ascii="Times New Roman" w:eastAsia="Times" w:hAnsi="Times New Roman" w:cs="Times New Roman"/>
          <w:lang w:val="en-US"/>
        </w:rPr>
        <w:t>While none of the top three polluting countries have a carbon tax currently, t</w:t>
      </w:r>
      <w:r w:rsidRPr="007C18DD">
        <w:rPr>
          <w:rFonts w:ascii="Times New Roman" w:eastAsia="Times" w:hAnsi="Times New Roman" w:cs="Times New Roman"/>
          <w:lang w:val="en-US"/>
        </w:rPr>
        <w:t>here has been progress in China and the United States. In November of this year, United States President Barack Obama and President</w:t>
      </w:r>
      <w:r w:rsidR="000D24BA" w:rsidRPr="007C18DD">
        <w:rPr>
          <w:rFonts w:ascii="Times New Roman" w:eastAsia="Times" w:hAnsi="Times New Roman" w:cs="Times New Roman"/>
          <w:lang w:val="en-US"/>
        </w:rPr>
        <w:t xml:space="preserve"> Xi Jinping of China came to a joint </w:t>
      </w:r>
      <w:r w:rsidRPr="007C18DD">
        <w:rPr>
          <w:rFonts w:ascii="Times New Roman" w:eastAsia="Times" w:hAnsi="Times New Roman" w:cs="Times New Roman"/>
          <w:lang w:val="en-US"/>
        </w:rPr>
        <w:t>agreement to reduce carbon emissions. Obama pledged to reduce carbon emissions by 26% from 2005 levels by 2025, and President Jinping declared China’s emissions would peak around 2030</w:t>
      </w:r>
      <w:r w:rsidR="000D24BA" w:rsidRPr="007C18DD">
        <w:rPr>
          <w:rFonts w:ascii="Times New Roman" w:eastAsia="Times" w:hAnsi="Times New Roman" w:cs="Times New Roman"/>
          <w:lang w:val="en-US"/>
        </w:rPr>
        <w:t xml:space="preserve"> before beginning to decrease</w:t>
      </w:r>
      <w:r w:rsidRPr="007C18DD">
        <w:rPr>
          <w:rFonts w:ascii="Times New Roman" w:eastAsia="Times" w:hAnsi="Times New Roman" w:cs="Times New Roman"/>
          <w:lang w:val="en-US"/>
        </w:rPr>
        <w:t xml:space="preserve">. India’s Prime Minister Narendra </w:t>
      </w:r>
      <w:proofErr w:type="spellStart"/>
      <w:r w:rsidRPr="007C18DD">
        <w:rPr>
          <w:rFonts w:ascii="Times New Roman" w:eastAsia="Times" w:hAnsi="Times New Roman" w:cs="Times New Roman"/>
          <w:lang w:val="en-US"/>
        </w:rPr>
        <w:t>Modia</w:t>
      </w:r>
      <w:proofErr w:type="spellEnd"/>
      <w:r w:rsidRPr="007C18DD">
        <w:rPr>
          <w:rFonts w:ascii="Times New Roman" w:eastAsia="Times" w:hAnsi="Times New Roman" w:cs="Times New Roman"/>
          <w:lang w:val="en-US"/>
        </w:rPr>
        <w:t xml:space="preserve"> has not committed to any carbon di</w:t>
      </w:r>
      <w:r w:rsidR="000D24BA" w:rsidRPr="007C18DD">
        <w:rPr>
          <w:rFonts w:ascii="Times New Roman" w:eastAsia="Times" w:hAnsi="Times New Roman" w:cs="Times New Roman"/>
          <w:lang w:val="en-US"/>
        </w:rPr>
        <w:t>oxide pollution reduction. A</w:t>
      </w:r>
      <w:r w:rsidRPr="007C18DD">
        <w:rPr>
          <w:rFonts w:ascii="Times New Roman" w:eastAsia="Times" w:hAnsi="Times New Roman" w:cs="Times New Roman"/>
          <w:lang w:val="en-US"/>
        </w:rPr>
        <w:t xml:space="preserve">lthough a Chinese and American pledge to reduce carbon dioxide emissions brings hope for fewer emissions, experts declare that the reductions are too few and too far into the future to prevent the earth’s </w:t>
      </w:r>
      <w:r w:rsidRPr="007C18DD">
        <w:rPr>
          <w:rFonts w:ascii="Times New Roman" w:eastAsia="Times" w:hAnsi="Times New Roman" w:cs="Times New Roman"/>
          <w:lang w:val="en-US"/>
        </w:rPr>
        <w:lastRenderedPageBreak/>
        <w:t>temperature from increasing two degrees Celsius.</w:t>
      </w:r>
      <w:r w:rsidRPr="007C18DD">
        <w:rPr>
          <w:rFonts w:ascii="Times New Roman" w:eastAsia="Times" w:hAnsi="Times New Roman" w:cs="Times New Roman"/>
          <w:vertAlign w:val="superscript"/>
          <w:lang w:val="en-US"/>
        </w:rPr>
        <w:footnoteReference w:id="16"/>
      </w:r>
      <w:r w:rsidRPr="007C18DD">
        <w:rPr>
          <w:rFonts w:ascii="Times New Roman" w:eastAsia="Times" w:hAnsi="Times New Roman" w:cs="Times New Roman"/>
          <w:lang w:val="en-US"/>
        </w:rPr>
        <w:t xml:space="preserve"> </w:t>
      </w:r>
    </w:p>
    <w:p w14:paraId="4A311B0A" w14:textId="2DE7FF69"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ab/>
        <w:t>Due to the predictions that governmental pledges will not achieve the final goal, it is obvious that a carbon tax will be required in major polluting countries- such as China, the United States, India, as well as c</w:t>
      </w:r>
      <w:r w:rsidR="000D24BA" w:rsidRPr="007C18DD">
        <w:rPr>
          <w:rFonts w:ascii="Times New Roman" w:eastAsia="Times" w:hAnsi="Times New Roman" w:cs="Times New Roman"/>
          <w:lang w:val="en-US"/>
        </w:rPr>
        <w:t>ountries with fast paced economic</w:t>
      </w:r>
      <w:r w:rsidRPr="007C18DD">
        <w:rPr>
          <w:rFonts w:ascii="Times New Roman" w:eastAsia="Times" w:hAnsi="Times New Roman" w:cs="Times New Roman"/>
          <w:lang w:val="en-US"/>
        </w:rPr>
        <w:t xml:space="preserve"> growth and fossil fuel produc</w:t>
      </w:r>
      <w:r w:rsidR="000D24BA" w:rsidRPr="007C18DD">
        <w:rPr>
          <w:rFonts w:ascii="Times New Roman" w:eastAsia="Times" w:hAnsi="Times New Roman" w:cs="Times New Roman"/>
          <w:lang w:val="en-US"/>
        </w:rPr>
        <w:t>tion</w:t>
      </w:r>
      <w:r w:rsidRPr="007C18DD">
        <w:rPr>
          <w:rFonts w:ascii="Times New Roman" w:eastAsia="Times" w:hAnsi="Times New Roman" w:cs="Times New Roman"/>
          <w:lang w:val="en-US"/>
        </w:rPr>
        <w:t xml:space="preserve">. Although many countries have already implemented carbon taxation of some sort, those that have committed to pricing carbon are not </w:t>
      </w:r>
      <w:r w:rsidR="000D24BA" w:rsidRPr="007C18DD">
        <w:rPr>
          <w:rFonts w:ascii="Times New Roman" w:eastAsia="Times" w:hAnsi="Times New Roman" w:cs="Times New Roman"/>
          <w:lang w:val="en-US"/>
        </w:rPr>
        <w:t xml:space="preserve">among </w:t>
      </w:r>
      <w:r w:rsidRPr="007C18DD">
        <w:rPr>
          <w:rFonts w:ascii="Times New Roman" w:eastAsia="Times" w:hAnsi="Times New Roman" w:cs="Times New Roman"/>
          <w:lang w:val="en-US"/>
        </w:rPr>
        <w:t>the world’s largest polluters. A carbon tax is essential in at least the top three polluting countries; a tax will bring with it a reduction in pollution due to direct monetary reasons, as well as an increase in</w:t>
      </w:r>
      <w:r w:rsidR="000D24BA" w:rsidRPr="007C18DD">
        <w:rPr>
          <w:rFonts w:ascii="Times New Roman" w:eastAsia="Times" w:hAnsi="Times New Roman" w:cs="Times New Roman"/>
          <w:lang w:val="en-US"/>
        </w:rPr>
        <w:t xml:space="preserve"> private</w:t>
      </w:r>
      <w:r w:rsidRPr="007C18DD">
        <w:rPr>
          <w:rFonts w:ascii="Times New Roman" w:eastAsia="Times" w:hAnsi="Times New Roman" w:cs="Times New Roman"/>
          <w:lang w:val="en-US"/>
        </w:rPr>
        <w:t xml:space="preserve"> alternative energy investments as a downstream effect of higher fossil fuel pricing. </w:t>
      </w:r>
    </w:p>
    <w:p w14:paraId="58E72EB1" w14:textId="590006D3"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ab/>
        <w:t xml:space="preserve">The Ceres Clean Trillion report suggests a carbon price of $20-$50/ ton of CO2. With the world’s current carbon taxation </w:t>
      </w:r>
      <w:r w:rsidR="004F4696" w:rsidRPr="007C18DD">
        <w:rPr>
          <w:rFonts w:ascii="Times New Roman" w:eastAsia="Times" w:hAnsi="Times New Roman" w:cs="Times New Roman"/>
          <w:lang w:val="en-US"/>
        </w:rPr>
        <w:t>providing</w:t>
      </w:r>
      <w:r w:rsidRPr="007C18DD">
        <w:rPr>
          <w:rFonts w:ascii="Times New Roman" w:eastAsia="Times" w:hAnsi="Times New Roman" w:cs="Times New Roman"/>
          <w:lang w:val="en-US"/>
        </w:rPr>
        <w:t xml:space="preserve"> a wide range of carbon tax pricing, the following tables show the tax revenues that would result from a carbon price of $5- $75, in three categories: the USA, 50% of the world, and an idealistic scenario of uniform carbon pricing throughout the world. The data below (Figure 1) is calculated from 2013 carbon emissions levels, showing the corresponding tax revenue for each carbon price. </w:t>
      </w:r>
    </w:p>
    <w:p w14:paraId="0BD00D3C" w14:textId="77777777" w:rsidR="00B803DC" w:rsidRPr="007C18DD" w:rsidRDefault="00B803DC">
      <w:pPr>
        <w:pStyle w:val="Body"/>
        <w:widowControl w:val="0"/>
        <w:spacing w:after="240" w:line="480" w:lineRule="auto"/>
        <w:rPr>
          <w:rFonts w:ascii="Times New Roman" w:eastAsia="Times" w:hAnsi="Times New Roman" w:cs="Times New Roman"/>
          <w:lang w:val="en-US"/>
        </w:rPr>
      </w:pPr>
    </w:p>
    <w:p w14:paraId="479876B6" w14:textId="77777777" w:rsidR="00B803DC" w:rsidRPr="007C18DD" w:rsidRDefault="00B803DC">
      <w:pPr>
        <w:pStyle w:val="Body"/>
        <w:widowControl w:val="0"/>
        <w:spacing w:after="240" w:line="480" w:lineRule="auto"/>
        <w:rPr>
          <w:rFonts w:ascii="Times New Roman" w:eastAsia="Times" w:hAnsi="Times New Roman" w:cs="Times New Roman"/>
          <w:lang w:val="en-US"/>
        </w:rPr>
      </w:pPr>
    </w:p>
    <w:p w14:paraId="3F0EFBA2" w14:textId="77777777" w:rsidR="00B803DC" w:rsidRPr="007C18DD" w:rsidRDefault="00B803DC">
      <w:pPr>
        <w:pStyle w:val="Body"/>
        <w:widowControl w:val="0"/>
        <w:spacing w:after="240" w:line="480" w:lineRule="auto"/>
        <w:rPr>
          <w:rFonts w:ascii="Times New Roman" w:eastAsia="Times" w:hAnsi="Times New Roman" w:cs="Times New Roman"/>
          <w:lang w:val="en-US"/>
        </w:rPr>
      </w:pPr>
    </w:p>
    <w:p w14:paraId="3CD855AF" w14:textId="77777777" w:rsidR="00B803DC" w:rsidRPr="007C18DD" w:rsidRDefault="00B803DC">
      <w:pPr>
        <w:pStyle w:val="Body"/>
        <w:widowControl w:val="0"/>
        <w:spacing w:after="240" w:line="480" w:lineRule="auto"/>
        <w:rPr>
          <w:rFonts w:ascii="Times New Roman" w:eastAsia="Times" w:hAnsi="Times New Roman" w:cs="Times New Roman"/>
          <w:lang w:val="en-US"/>
        </w:rPr>
      </w:pPr>
    </w:p>
    <w:p w14:paraId="525C00A0" w14:textId="77777777" w:rsidR="00B803DC" w:rsidRPr="007C18DD" w:rsidRDefault="00B803DC">
      <w:pPr>
        <w:pStyle w:val="Body"/>
        <w:widowControl w:val="0"/>
        <w:spacing w:after="240" w:line="480" w:lineRule="auto"/>
        <w:rPr>
          <w:rFonts w:ascii="Times New Roman" w:eastAsia="Times" w:hAnsi="Times New Roman" w:cs="Times New Roman"/>
          <w:lang w:val="en-US"/>
        </w:rPr>
      </w:pPr>
    </w:p>
    <w:p w14:paraId="2E90E31A" w14:textId="77777777" w:rsidR="00B803DC" w:rsidRPr="007C18DD" w:rsidRDefault="00B803DC">
      <w:pPr>
        <w:pStyle w:val="Body"/>
        <w:widowControl w:val="0"/>
        <w:spacing w:after="240" w:line="480" w:lineRule="auto"/>
        <w:rPr>
          <w:rFonts w:ascii="Times New Roman" w:eastAsia="Times" w:hAnsi="Times New Roman" w:cs="Times New Roman"/>
          <w:lang w:val="en-US"/>
        </w:rPr>
      </w:pPr>
    </w:p>
    <w:p w14:paraId="07652248" w14:textId="77777777" w:rsidR="00B803DC" w:rsidRPr="007C18DD" w:rsidRDefault="00B803DC">
      <w:pPr>
        <w:pStyle w:val="Body"/>
        <w:widowControl w:val="0"/>
        <w:spacing w:after="240" w:line="480" w:lineRule="auto"/>
        <w:rPr>
          <w:rFonts w:ascii="Times New Roman" w:eastAsia="Times" w:hAnsi="Times New Roman" w:cs="Times New Roman"/>
          <w:lang w:val="en-US"/>
        </w:rPr>
      </w:pPr>
    </w:p>
    <w:p w14:paraId="4DE0E2B9" w14:textId="77777777" w:rsidR="00B803DC" w:rsidRPr="007C18DD" w:rsidRDefault="00B803DC">
      <w:pPr>
        <w:pStyle w:val="Body"/>
        <w:widowControl w:val="0"/>
        <w:spacing w:after="240" w:line="480" w:lineRule="auto"/>
        <w:rPr>
          <w:rFonts w:ascii="Times New Roman" w:eastAsia="Times" w:hAnsi="Times New Roman" w:cs="Times New Roman"/>
          <w:lang w:val="en-US"/>
        </w:rPr>
      </w:pPr>
    </w:p>
    <w:p w14:paraId="37F710E5" w14:textId="2BD395E0" w:rsidR="00CB0118" w:rsidRPr="007C18DD" w:rsidRDefault="008A2694">
      <w:pPr>
        <w:pStyle w:val="Body"/>
        <w:widowControl w:val="0"/>
        <w:spacing w:after="240" w:line="480" w:lineRule="auto"/>
        <w:rPr>
          <w:rFonts w:ascii="Times New Roman" w:eastAsia="Times" w:hAnsi="Times New Roman" w:cs="Times New Roman"/>
          <w:i/>
          <w:iCs/>
          <w:lang w:val="en-US"/>
        </w:rPr>
      </w:pPr>
      <w:proofErr w:type="gramStart"/>
      <w:r w:rsidRPr="007C18DD">
        <w:rPr>
          <w:rFonts w:ascii="Times New Roman" w:eastAsia="Times" w:hAnsi="Times New Roman" w:cs="Times New Roman"/>
          <w:i/>
          <w:iCs/>
          <w:lang w:val="en-US"/>
        </w:rPr>
        <w:t>Figure 1.</w:t>
      </w:r>
      <w:proofErr w:type="gramEnd"/>
      <w:r w:rsidRPr="007C18DD">
        <w:rPr>
          <w:rFonts w:ascii="Times New Roman" w:eastAsia="Times" w:hAnsi="Times New Roman" w:cs="Times New Roman"/>
          <w:i/>
          <w:iCs/>
          <w:lang w:val="en-US"/>
        </w:rPr>
        <w:t xml:space="preserve"> </w:t>
      </w:r>
      <w:proofErr w:type="gramStart"/>
      <w:r w:rsidRPr="007C18DD">
        <w:rPr>
          <w:rFonts w:ascii="Times New Roman" w:eastAsia="Times" w:hAnsi="Times New Roman" w:cs="Times New Roman"/>
          <w:i/>
          <w:iCs/>
          <w:lang w:val="en-US"/>
        </w:rPr>
        <w:t>Tax Revenues dependent on carbon taxation participants and carbon pricing.</w:t>
      </w:r>
      <w:proofErr w:type="gramEnd"/>
      <w:r w:rsidRPr="007C18DD">
        <w:rPr>
          <w:rFonts w:ascii="Times New Roman" w:eastAsia="Times" w:hAnsi="Times New Roman" w:cs="Times New Roman"/>
          <w:i/>
          <w:iCs/>
          <w:lang w:val="en-US"/>
        </w:rPr>
        <w:t xml:space="preserve"> </w:t>
      </w:r>
    </w:p>
    <w:tbl>
      <w:tblPr>
        <w:tblW w:w="4160" w:type="dxa"/>
        <w:tblInd w:w="93" w:type="dxa"/>
        <w:tblLook w:val="04A0" w:firstRow="1" w:lastRow="0" w:firstColumn="1" w:lastColumn="0" w:noHBand="0" w:noVBand="1"/>
      </w:tblPr>
      <w:tblGrid>
        <w:gridCol w:w="1960"/>
        <w:gridCol w:w="2200"/>
      </w:tblGrid>
      <w:tr w:rsidR="00B803DC" w:rsidRPr="007C18DD" w14:paraId="3025791B" w14:textId="77777777" w:rsidTr="00B803DC">
        <w:trPr>
          <w:trHeight w:val="320"/>
        </w:trPr>
        <w:tc>
          <w:tcPr>
            <w:tcW w:w="4160" w:type="dxa"/>
            <w:gridSpan w:val="2"/>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8BAC506"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2013 Carbon Emissions Data</w:t>
            </w:r>
          </w:p>
        </w:tc>
      </w:tr>
      <w:tr w:rsidR="00B803DC" w:rsidRPr="007C18DD" w14:paraId="30D9E60C" w14:textId="77777777" w:rsidTr="00B803DC">
        <w:trPr>
          <w:trHeight w:val="320"/>
        </w:trPr>
        <w:tc>
          <w:tcPr>
            <w:tcW w:w="4160" w:type="dxa"/>
            <w:gridSpan w:val="2"/>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28A3D973"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rPr>
            </w:pPr>
            <w:r w:rsidRPr="007C18DD">
              <w:rPr>
                <w:rFonts w:eastAsia="Times New Roman"/>
                <w:b/>
                <w:bCs/>
                <w:color w:val="000000"/>
                <w:bdr w:val="none" w:sz="0" w:space="0" w:color="auto"/>
              </w:rPr>
              <w:t>USA</w:t>
            </w:r>
          </w:p>
        </w:tc>
      </w:tr>
      <w:tr w:rsidR="00B803DC" w:rsidRPr="007C18DD" w14:paraId="08C52452" w14:textId="77777777" w:rsidTr="00B803DC">
        <w:trPr>
          <w:trHeight w:val="320"/>
        </w:trPr>
        <w:tc>
          <w:tcPr>
            <w:tcW w:w="1960" w:type="dxa"/>
            <w:tcBorders>
              <w:top w:val="nil"/>
              <w:left w:val="single" w:sz="8" w:space="0" w:color="auto"/>
              <w:bottom w:val="nil"/>
              <w:right w:val="single" w:sz="4" w:space="0" w:color="auto"/>
            </w:tcBorders>
            <w:shd w:val="clear" w:color="000000" w:fill="FFFFFF"/>
            <w:vAlign w:val="center"/>
            <w:hideMark/>
          </w:tcPr>
          <w:p w14:paraId="325B28F6"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w:t>
            </w:r>
            <w:proofErr w:type="spellStart"/>
            <w:r w:rsidRPr="007C18DD">
              <w:rPr>
                <w:rFonts w:eastAsia="Times New Roman"/>
                <w:color w:val="000000"/>
                <w:bdr w:val="none" w:sz="0" w:space="0" w:color="auto"/>
              </w:rPr>
              <w:t>Gigatons</w:t>
            </w:r>
            <w:proofErr w:type="spellEnd"/>
            <w:r w:rsidRPr="007C18DD">
              <w:rPr>
                <w:rFonts w:eastAsia="Times New Roman"/>
                <w:color w:val="000000"/>
                <w:bdr w:val="none" w:sz="0" w:space="0" w:color="auto"/>
              </w:rPr>
              <w:t xml:space="preserve"> of CO2 </w:t>
            </w:r>
          </w:p>
        </w:tc>
        <w:tc>
          <w:tcPr>
            <w:tcW w:w="2200" w:type="dxa"/>
            <w:tcBorders>
              <w:top w:val="nil"/>
              <w:left w:val="nil"/>
              <w:bottom w:val="nil"/>
              <w:right w:val="single" w:sz="8" w:space="0" w:color="auto"/>
            </w:tcBorders>
            <w:shd w:val="clear" w:color="auto" w:fill="auto"/>
            <w:vAlign w:val="center"/>
            <w:hideMark/>
          </w:tcPr>
          <w:p w14:paraId="6E3F2D98"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5.4</w:t>
            </w:r>
          </w:p>
        </w:tc>
      </w:tr>
      <w:tr w:rsidR="00B803DC" w:rsidRPr="007C18DD" w14:paraId="6625F224" w14:textId="77777777" w:rsidTr="00B803DC">
        <w:trPr>
          <w:trHeight w:val="320"/>
        </w:trPr>
        <w:tc>
          <w:tcPr>
            <w:tcW w:w="1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E0F1A42"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Tax Rate</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746F1FDA"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Tax Revenue ($B)</w:t>
            </w:r>
          </w:p>
        </w:tc>
      </w:tr>
      <w:tr w:rsidR="00B803DC" w:rsidRPr="007C18DD" w14:paraId="506AA79F"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58C74A55"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$5 Carbon Tax </w:t>
            </w:r>
          </w:p>
        </w:tc>
        <w:tc>
          <w:tcPr>
            <w:tcW w:w="2200" w:type="dxa"/>
            <w:tcBorders>
              <w:top w:val="nil"/>
              <w:left w:val="nil"/>
              <w:bottom w:val="nil"/>
              <w:right w:val="single" w:sz="8" w:space="0" w:color="auto"/>
            </w:tcBorders>
            <w:shd w:val="clear" w:color="000000" w:fill="FFFFFF"/>
            <w:vAlign w:val="center"/>
            <w:hideMark/>
          </w:tcPr>
          <w:p w14:paraId="707B975C" w14:textId="2368322D"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$27</w:t>
            </w:r>
            <w:r w:rsidR="00B803DC" w:rsidRPr="007C18DD">
              <w:rPr>
                <w:rFonts w:eastAsia="Times New Roman"/>
                <w:color w:val="000000"/>
                <w:bdr w:val="none" w:sz="0" w:space="0" w:color="auto"/>
              </w:rPr>
              <w:t xml:space="preserve"> </w:t>
            </w:r>
          </w:p>
        </w:tc>
      </w:tr>
      <w:tr w:rsidR="00B803DC" w:rsidRPr="007C18DD" w14:paraId="5AF264BA"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26AD5AB3"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$20 Carbon Tax </w:t>
            </w:r>
          </w:p>
        </w:tc>
        <w:tc>
          <w:tcPr>
            <w:tcW w:w="2200" w:type="dxa"/>
            <w:tcBorders>
              <w:top w:val="nil"/>
              <w:left w:val="nil"/>
              <w:bottom w:val="nil"/>
              <w:right w:val="single" w:sz="8" w:space="0" w:color="auto"/>
            </w:tcBorders>
            <w:shd w:val="clear" w:color="000000" w:fill="FFFFFF"/>
            <w:vAlign w:val="center"/>
            <w:hideMark/>
          </w:tcPr>
          <w:p w14:paraId="637D59FF" w14:textId="5DAD08F3"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$108</w:t>
            </w:r>
            <w:r w:rsidR="00B803DC" w:rsidRPr="007C18DD">
              <w:rPr>
                <w:rFonts w:eastAsia="Times New Roman"/>
                <w:color w:val="000000"/>
                <w:bdr w:val="none" w:sz="0" w:space="0" w:color="auto"/>
              </w:rPr>
              <w:t xml:space="preserve"> </w:t>
            </w:r>
          </w:p>
        </w:tc>
      </w:tr>
      <w:tr w:rsidR="00B803DC" w:rsidRPr="007C18DD" w14:paraId="36C364F5"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200F0C4A"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$25 Carbon Tax </w:t>
            </w:r>
          </w:p>
        </w:tc>
        <w:tc>
          <w:tcPr>
            <w:tcW w:w="2200" w:type="dxa"/>
            <w:tcBorders>
              <w:top w:val="nil"/>
              <w:left w:val="nil"/>
              <w:bottom w:val="nil"/>
              <w:right w:val="single" w:sz="8" w:space="0" w:color="auto"/>
            </w:tcBorders>
            <w:shd w:val="clear" w:color="000000" w:fill="FFFFFF"/>
            <w:vAlign w:val="center"/>
            <w:hideMark/>
          </w:tcPr>
          <w:p w14:paraId="7C5728C1" w14:textId="122831AC"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$135</w:t>
            </w:r>
            <w:r w:rsidR="00B803DC" w:rsidRPr="007C18DD">
              <w:rPr>
                <w:rFonts w:eastAsia="Times New Roman"/>
                <w:color w:val="000000"/>
                <w:bdr w:val="none" w:sz="0" w:space="0" w:color="auto"/>
              </w:rPr>
              <w:t xml:space="preserve"> </w:t>
            </w:r>
          </w:p>
        </w:tc>
      </w:tr>
      <w:tr w:rsidR="00B803DC" w:rsidRPr="007C18DD" w14:paraId="7E116365"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0104D3C3"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$50 Carbon Tax  </w:t>
            </w:r>
          </w:p>
        </w:tc>
        <w:tc>
          <w:tcPr>
            <w:tcW w:w="2200" w:type="dxa"/>
            <w:tcBorders>
              <w:top w:val="nil"/>
              <w:left w:val="nil"/>
              <w:bottom w:val="nil"/>
              <w:right w:val="single" w:sz="8" w:space="0" w:color="auto"/>
            </w:tcBorders>
            <w:shd w:val="clear" w:color="000000" w:fill="FFFFFF"/>
            <w:vAlign w:val="center"/>
            <w:hideMark/>
          </w:tcPr>
          <w:p w14:paraId="313CA1A1" w14:textId="2E91B25D"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$270</w:t>
            </w:r>
            <w:r w:rsidR="00B803DC" w:rsidRPr="007C18DD">
              <w:rPr>
                <w:rFonts w:eastAsia="Times New Roman"/>
                <w:color w:val="000000"/>
                <w:bdr w:val="none" w:sz="0" w:space="0" w:color="auto"/>
              </w:rPr>
              <w:t xml:space="preserve"> </w:t>
            </w:r>
          </w:p>
        </w:tc>
      </w:tr>
      <w:tr w:rsidR="00B803DC" w:rsidRPr="007C18DD" w14:paraId="6DE8C888" w14:textId="77777777" w:rsidTr="00B803DC">
        <w:trPr>
          <w:trHeight w:val="320"/>
        </w:trPr>
        <w:tc>
          <w:tcPr>
            <w:tcW w:w="1960" w:type="dxa"/>
            <w:tcBorders>
              <w:top w:val="nil"/>
              <w:left w:val="single" w:sz="8" w:space="0" w:color="auto"/>
              <w:bottom w:val="single" w:sz="8" w:space="0" w:color="auto"/>
              <w:right w:val="single" w:sz="4" w:space="0" w:color="auto"/>
            </w:tcBorders>
            <w:shd w:val="clear" w:color="000000" w:fill="FFFFFF"/>
            <w:vAlign w:val="center"/>
            <w:hideMark/>
          </w:tcPr>
          <w:p w14:paraId="7C1F1116"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$75 Carbon Tax  </w:t>
            </w:r>
          </w:p>
        </w:tc>
        <w:tc>
          <w:tcPr>
            <w:tcW w:w="2200" w:type="dxa"/>
            <w:tcBorders>
              <w:top w:val="nil"/>
              <w:left w:val="nil"/>
              <w:bottom w:val="single" w:sz="8" w:space="0" w:color="auto"/>
              <w:right w:val="single" w:sz="8" w:space="0" w:color="auto"/>
            </w:tcBorders>
            <w:shd w:val="clear" w:color="000000" w:fill="FFFFFF"/>
            <w:vAlign w:val="center"/>
            <w:hideMark/>
          </w:tcPr>
          <w:p w14:paraId="4EDF7719" w14:textId="59DE3151"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$405</w:t>
            </w:r>
            <w:r w:rsidR="00B803DC" w:rsidRPr="007C18DD">
              <w:rPr>
                <w:rFonts w:eastAsia="Times New Roman"/>
                <w:color w:val="000000"/>
                <w:bdr w:val="none" w:sz="0" w:space="0" w:color="auto"/>
              </w:rPr>
              <w:t xml:space="preserve"> </w:t>
            </w:r>
          </w:p>
        </w:tc>
      </w:tr>
      <w:tr w:rsidR="00B803DC" w:rsidRPr="007C18DD" w14:paraId="455D4DF1" w14:textId="77777777" w:rsidTr="00B803DC">
        <w:trPr>
          <w:trHeight w:val="320"/>
        </w:trPr>
        <w:tc>
          <w:tcPr>
            <w:tcW w:w="416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661EA11"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rPr>
            </w:pPr>
            <w:r w:rsidRPr="007C18DD">
              <w:rPr>
                <w:rFonts w:eastAsia="Times New Roman"/>
                <w:b/>
                <w:bCs/>
                <w:color w:val="000000"/>
                <w:bdr w:val="none" w:sz="0" w:space="0" w:color="auto"/>
              </w:rPr>
              <w:t xml:space="preserve">50% World </w:t>
            </w:r>
          </w:p>
        </w:tc>
      </w:tr>
      <w:tr w:rsidR="00B803DC" w:rsidRPr="007C18DD" w14:paraId="19D25D1E" w14:textId="77777777" w:rsidTr="00B803DC">
        <w:trPr>
          <w:trHeight w:val="320"/>
        </w:trPr>
        <w:tc>
          <w:tcPr>
            <w:tcW w:w="1960" w:type="dxa"/>
            <w:tcBorders>
              <w:top w:val="nil"/>
              <w:left w:val="single" w:sz="8" w:space="0" w:color="auto"/>
              <w:bottom w:val="nil"/>
              <w:right w:val="single" w:sz="4" w:space="0" w:color="auto"/>
            </w:tcBorders>
            <w:shd w:val="clear" w:color="000000" w:fill="FFFFFF"/>
            <w:vAlign w:val="center"/>
            <w:hideMark/>
          </w:tcPr>
          <w:p w14:paraId="2783E022"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proofErr w:type="spellStart"/>
            <w:r w:rsidRPr="007C18DD">
              <w:rPr>
                <w:rFonts w:eastAsia="Times New Roman"/>
                <w:color w:val="000000"/>
                <w:bdr w:val="none" w:sz="0" w:space="0" w:color="auto"/>
              </w:rPr>
              <w:t>Gigatons</w:t>
            </w:r>
            <w:proofErr w:type="spellEnd"/>
            <w:r w:rsidRPr="007C18DD">
              <w:rPr>
                <w:rFonts w:eastAsia="Times New Roman"/>
                <w:color w:val="000000"/>
                <w:bdr w:val="none" w:sz="0" w:space="0" w:color="auto"/>
              </w:rPr>
              <w:t xml:space="preserve"> of CO2</w:t>
            </w:r>
          </w:p>
        </w:tc>
        <w:tc>
          <w:tcPr>
            <w:tcW w:w="2200" w:type="dxa"/>
            <w:tcBorders>
              <w:top w:val="nil"/>
              <w:left w:val="nil"/>
              <w:bottom w:val="nil"/>
              <w:right w:val="single" w:sz="8" w:space="0" w:color="auto"/>
            </w:tcBorders>
            <w:shd w:val="clear" w:color="000000" w:fill="FFFFFF"/>
            <w:vAlign w:val="center"/>
            <w:hideMark/>
          </w:tcPr>
          <w:p w14:paraId="093A3A11"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18</w:t>
            </w:r>
          </w:p>
        </w:tc>
      </w:tr>
      <w:tr w:rsidR="00B803DC" w:rsidRPr="007C18DD" w14:paraId="40543AE3" w14:textId="77777777" w:rsidTr="00B803DC">
        <w:trPr>
          <w:trHeight w:val="320"/>
        </w:trPr>
        <w:tc>
          <w:tcPr>
            <w:tcW w:w="1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64B118E"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Tax Rate</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78ED3D43"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Tax Revenue ($B)</w:t>
            </w:r>
          </w:p>
        </w:tc>
      </w:tr>
      <w:tr w:rsidR="00B803DC" w:rsidRPr="007C18DD" w14:paraId="1124F314"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7A63E091"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$5 Carbon Tax</w:t>
            </w:r>
          </w:p>
        </w:tc>
        <w:tc>
          <w:tcPr>
            <w:tcW w:w="2200" w:type="dxa"/>
            <w:tcBorders>
              <w:top w:val="nil"/>
              <w:left w:val="nil"/>
              <w:bottom w:val="nil"/>
              <w:right w:val="single" w:sz="8" w:space="0" w:color="auto"/>
            </w:tcBorders>
            <w:shd w:val="clear" w:color="000000" w:fill="FFFFFF"/>
            <w:vAlign w:val="center"/>
            <w:hideMark/>
          </w:tcPr>
          <w:p w14:paraId="64AB0D2A" w14:textId="4F73E48A"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$90</w:t>
            </w:r>
            <w:r w:rsidR="00B803DC" w:rsidRPr="007C18DD">
              <w:rPr>
                <w:rFonts w:eastAsia="Times New Roman"/>
                <w:color w:val="000000"/>
                <w:bdr w:val="none" w:sz="0" w:space="0" w:color="auto"/>
              </w:rPr>
              <w:t xml:space="preserve"> </w:t>
            </w:r>
          </w:p>
        </w:tc>
      </w:tr>
      <w:tr w:rsidR="00B803DC" w:rsidRPr="007C18DD" w14:paraId="4F7BD2DD"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518E128B"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$20 Carbon Tax</w:t>
            </w:r>
          </w:p>
        </w:tc>
        <w:tc>
          <w:tcPr>
            <w:tcW w:w="2200" w:type="dxa"/>
            <w:tcBorders>
              <w:top w:val="nil"/>
              <w:left w:val="nil"/>
              <w:bottom w:val="nil"/>
              <w:right w:val="single" w:sz="8" w:space="0" w:color="auto"/>
            </w:tcBorders>
            <w:shd w:val="clear" w:color="000000" w:fill="FFFFFF"/>
            <w:vAlign w:val="center"/>
            <w:hideMark/>
          </w:tcPr>
          <w:p w14:paraId="526A34E3" w14:textId="7BDC26B9"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$360</w:t>
            </w:r>
            <w:r w:rsidR="00B803DC" w:rsidRPr="007C18DD">
              <w:rPr>
                <w:rFonts w:eastAsia="Times New Roman"/>
                <w:color w:val="000000"/>
                <w:bdr w:val="none" w:sz="0" w:space="0" w:color="auto"/>
              </w:rPr>
              <w:t xml:space="preserve"> </w:t>
            </w:r>
          </w:p>
        </w:tc>
      </w:tr>
      <w:tr w:rsidR="00B803DC" w:rsidRPr="007C18DD" w14:paraId="3A9033F0"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5C553F6D"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$25 Carbon Tax</w:t>
            </w:r>
          </w:p>
        </w:tc>
        <w:tc>
          <w:tcPr>
            <w:tcW w:w="2200" w:type="dxa"/>
            <w:tcBorders>
              <w:top w:val="nil"/>
              <w:left w:val="nil"/>
              <w:bottom w:val="nil"/>
              <w:right w:val="single" w:sz="8" w:space="0" w:color="auto"/>
            </w:tcBorders>
            <w:shd w:val="clear" w:color="000000" w:fill="FFFFFF"/>
            <w:vAlign w:val="center"/>
            <w:hideMark/>
          </w:tcPr>
          <w:p w14:paraId="4D6F1BF4" w14:textId="25DB3DC1"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$450</w:t>
            </w:r>
            <w:r w:rsidR="00B803DC" w:rsidRPr="007C18DD">
              <w:rPr>
                <w:rFonts w:eastAsia="Times New Roman"/>
                <w:color w:val="000000"/>
                <w:bdr w:val="none" w:sz="0" w:space="0" w:color="auto"/>
              </w:rPr>
              <w:t xml:space="preserve"> </w:t>
            </w:r>
          </w:p>
        </w:tc>
      </w:tr>
      <w:tr w:rsidR="00B803DC" w:rsidRPr="007C18DD" w14:paraId="583843FF"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49253EED"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$50 Carbon Tax </w:t>
            </w:r>
          </w:p>
        </w:tc>
        <w:tc>
          <w:tcPr>
            <w:tcW w:w="2200" w:type="dxa"/>
            <w:tcBorders>
              <w:top w:val="nil"/>
              <w:left w:val="nil"/>
              <w:bottom w:val="nil"/>
              <w:right w:val="single" w:sz="8" w:space="0" w:color="auto"/>
            </w:tcBorders>
            <w:shd w:val="clear" w:color="000000" w:fill="FFFFFF"/>
            <w:vAlign w:val="center"/>
            <w:hideMark/>
          </w:tcPr>
          <w:p w14:paraId="34EBE18A" w14:textId="40E824EE"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$900</w:t>
            </w:r>
            <w:r w:rsidR="00B803DC" w:rsidRPr="007C18DD">
              <w:rPr>
                <w:rFonts w:eastAsia="Times New Roman"/>
                <w:color w:val="000000"/>
                <w:bdr w:val="none" w:sz="0" w:space="0" w:color="auto"/>
              </w:rPr>
              <w:t xml:space="preserve"> </w:t>
            </w:r>
          </w:p>
        </w:tc>
      </w:tr>
      <w:tr w:rsidR="00B803DC" w:rsidRPr="007C18DD" w14:paraId="5F8409D4" w14:textId="77777777" w:rsidTr="00B803DC">
        <w:trPr>
          <w:trHeight w:val="320"/>
        </w:trPr>
        <w:tc>
          <w:tcPr>
            <w:tcW w:w="1960" w:type="dxa"/>
            <w:tcBorders>
              <w:top w:val="nil"/>
              <w:left w:val="single" w:sz="8" w:space="0" w:color="auto"/>
              <w:bottom w:val="single" w:sz="8" w:space="0" w:color="auto"/>
              <w:right w:val="single" w:sz="4" w:space="0" w:color="auto"/>
            </w:tcBorders>
            <w:shd w:val="clear" w:color="000000" w:fill="FFFFFF"/>
            <w:vAlign w:val="center"/>
            <w:hideMark/>
          </w:tcPr>
          <w:p w14:paraId="019577D0"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$75 Carbon Tax </w:t>
            </w:r>
          </w:p>
        </w:tc>
        <w:tc>
          <w:tcPr>
            <w:tcW w:w="2200" w:type="dxa"/>
            <w:tcBorders>
              <w:top w:val="nil"/>
              <w:left w:val="nil"/>
              <w:bottom w:val="single" w:sz="8" w:space="0" w:color="auto"/>
              <w:right w:val="single" w:sz="8" w:space="0" w:color="auto"/>
            </w:tcBorders>
            <w:shd w:val="clear" w:color="000000" w:fill="FFFFFF"/>
            <w:vAlign w:val="center"/>
            <w:hideMark/>
          </w:tcPr>
          <w:p w14:paraId="5E2228CC" w14:textId="64707069"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$1,350</w:t>
            </w:r>
            <w:r w:rsidR="00B803DC" w:rsidRPr="007C18DD">
              <w:rPr>
                <w:rFonts w:eastAsia="Times New Roman"/>
                <w:color w:val="000000"/>
                <w:bdr w:val="none" w:sz="0" w:space="0" w:color="auto"/>
              </w:rPr>
              <w:t xml:space="preserve"> </w:t>
            </w:r>
          </w:p>
        </w:tc>
      </w:tr>
      <w:tr w:rsidR="00B803DC" w:rsidRPr="007C18DD" w14:paraId="4ADF11F4" w14:textId="77777777" w:rsidTr="00B803DC">
        <w:trPr>
          <w:trHeight w:val="320"/>
        </w:trPr>
        <w:tc>
          <w:tcPr>
            <w:tcW w:w="416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779E8A6"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rPr>
            </w:pPr>
            <w:r w:rsidRPr="007C18DD">
              <w:rPr>
                <w:rFonts w:eastAsia="Times New Roman"/>
                <w:b/>
                <w:bCs/>
                <w:color w:val="000000"/>
                <w:bdr w:val="none" w:sz="0" w:space="0" w:color="auto"/>
              </w:rPr>
              <w:t xml:space="preserve"> World </w:t>
            </w:r>
          </w:p>
        </w:tc>
      </w:tr>
      <w:tr w:rsidR="00B803DC" w:rsidRPr="007C18DD" w14:paraId="3E9A491B" w14:textId="77777777" w:rsidTr="00B803DC">
        <w:trPr>
          <w:trHeight w:val="320"/>
        </w:trPr>
        <w:tc>
          <w:tcPr>
            <w:tcW w:w="1960" w:type="dxa"/>
            <w:tcBorders>
              <w:top w:val="nil"/>
              <w:left w:val="single" w:sz="8" w:space="0" w:color="auto"/>
              <w:bottom w:val="nil"/>
              <w:right w:val="single" w:sz="4" w:space="0" w:color="auto"/>
            </w:tcBorders>
            <w:shd w:val="clear" w:color="000000" w:fill="FFFFFF"/>
            <w:vAlign w:val="center"/>
            <w:hideMark/>
          </w:tcPr>
          <w:p w14:paraId="6AC09BD3"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w:t>
            </w:r>
            <w:proofErr w:type="spellStart"/>
            <w:r w:rsidRPr="007C18DD">
              <w:rPr>
                <w:rFonts w:eastAsia="Times New Roman"/>
                <w:color w:val="000000"/>
                <w:bdr w:val="none" w:sz="0" w:space="0" w:color="auto"/>
              </w:rPr>
              <w:t>Gigatons</w:t>
            </w:r>
            <w:proofErr w:type="spellEnd"/>
            <w:r w:rsidRPr="007C18DD">
              <w:rPr>
                <w:rFonts w:eastAsia="Times New Roman"/>
                <w:color w:val="000000"/>
                <w:bdr w:val="none" w:sz="0" w:space="0" w:color="auto"/>
              </w:rPr>
              <w:t xml:space="preserve"> of CO2 </w:t>
            </w:r>
          </w:p>
        </w:tc>
        <w:tc>
          <w:tcPr>
            <w:tcW w:w="2200" w:type="dxa"/>
            <w:tcBorders>
              <w:top w:val="nil"/>
              <w:left w:val="nil"/>
              <w:bottom w:val="nil"/>
              <w:right w:val="single" w:sz="8" w:space="0" w:color="auto"/>
            </w:tcBorders>
            <w:shd w:val="clear" w:color="000000" w:fill="FFFFFF"/>
            <w:vAlign w:val="center"/>
            <w:hideMark/>
          </w:tcPr>
          <w:p w14:paraId="7A26D3DA"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36</w:t>
            </w:r>
          </w:p>
        </w:tc>
      </w:tr>
      <w:tr w:rsidR="00B803DC" w:rsidRPr="007C18DD" w14:paraId="26F21858" w14:textId="77777777" w:rsidTr="00B803DC">
        <w:trPr>
          <w:trHeight w:val="320"/>
        </w:trPr>
        <w:tc>
          <w:tcPr>
            <w:tcW w:w="1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FF374D7"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Tax Rate</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79D62263"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Tax Revenue ($B)</w:t>
            </w:r>
          </w:p>
        </w:tc>
      </w:tr>
      <w:tr w:rsidR="00B803DC" w:rsidRPr="007C18DD" w14:paraId="5B758DD9"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309C9C7F"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$5 Carbon Tax </w:t>
            </w:r>
          </w:p>
        </w:tc>
        <w:tc>
          <w:tcPr>
            <w:tcW w:w="2200" w:type="dxa"/>
            <w:tcBorders>
              <w:top w:val="nil"/>
              <w:left w:val="nil"/>
              <w:bottom w:val="nil"/>
              <w:right w:val="single" w:sz="8" w:space="0" w:color="auto"/>
            </w:tcBorders>
            <w:shd w:val="clear" w:color="000000" w:fill="FFFFFF"/>
            <w:vAlign w:val="center"/>
            <w:hideMark/>
          </w:tcPr>
          <w:p w14:paraId="032C7448" w14:textId="7F2F617B" w:rsidR="00B803DC" w:rsidRPr="007C18DD" w:rsidRDefault="00F87BD9"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$180</w:t>
            </w:r>
            <w:r w:rsidR="00B803DC" w:rsidRPr="007C18DD">
              <w:rPr>
                <w:rFonts w:eastAsia="Times New Roman"/>
                <w:color w:val="000000"/>
                <w:bdr w:val="none" w:sz="0" w:space="0" w:color="auto"/>
              </w:rPr>
              <w:t xml:space="preserve"> </w:t>
            </w:r>
          </w:p>
        </w:tc>
      </w:tr>
      <w:tr w:rsidR="00B803DC" w:rsidRPr="007C18DD" w14:paraId="7305B687"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47CFB7AB"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$20 Carbon Tax </w:t>
            </w:r>
          </w:p>
        </w:tc>
        <w:tc>
          <w:tcPr>
            <w:tcW w:w="2200" w:type="dxa"/>
            <w:tcBorders>
              <w:top w:val="nil"/>
              <w:left w:val="nil"/>
              <w:bottom w:val="nil"/>
              <w:right w:val="single" w:sz="8" w:space="0" w:color="auto"/>
            </w:tcBorders>
            <w:shd w:val="clear" w:color="000000" w:fill="FFFFFF"/>
            <w:vAlign w:val="center"/>
            <w:hideMark/>
          </w:tcPr>
          <w:p w14:paraId="06C5F2F1" w14:textId="571CA56F" w:rsidR="00B803DC" w:rsidRPr="007C18DD" w:rsidRDefault="00F87BD9"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$720</w:t>
            </w:r>
            <w:r w:rsidR="00B803DC" w:rsidRPr="007C18DD">
              <w:rPr>
                <w:rFonts w:eastAsia="Times New Roman"/>
                <w:color w:val="000000"/>
                <w:bdr w:val="none" w:sz="0" w:space="0" w:color="auto"/>
              </w:rPr>
              <w:t xml:space="preserve"> </w:t>
            </w:r>
          </w:p>
        </w:tc>
      </w:tr>
      <w:tr w:rsidR="00B803DC" w:rsidRPr="007C18DD" w14:paraId="444F4E50"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3D3854FA"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$25 Carbon Tax </w:t>
            </w:r>
          </w:p>
        </w:tc>
        <w:tc>
          <w:tcPr>
            <w:tcW w:w="2200" w:type="dxa"/>
            <w:tcBorders>
              <w:top w:val="nil"/>
              <w:left w:val="nil"/>
              <w:bottom w:val="nil"/>
              <w:right w:val="single" w:sz="8" w:space="0" w:color="auto"/>
            </w:tcBorders>
            <w:shd w:val="clear" w:color="000000" w:fill="FFFFFF"/>
            <w:vAlign w:val="center"/>
            <w:hideMark/>
          </w:tcPr>
          <w:p w14:paraId="3520BF15" w14:textId="59C92FF6"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$900</w:t>
            </w:r>
            <w:r w:rsidR="00B803DC" w:rsidRPr="007C18DD">
              <w:rPr>
                <w:rFonts w:eastAsia="Times New Roman"/>
                <w:color w:val="000000"/>
                <w:bdr w:val="none" w:sz="0" w:space="0" w:color="auto"/>
              </w:rPr>
              <w:t xml:space="preserve"> </w:t>
            </w:r>
          </w:p>
        </w:tc>
      </w:tr>
      <w:tr w:rsidR="00B803DC" w:rsidRPr="007C18DD" w14:paraId="025FA167" w14:textId="77777777" w:rsidTr="00B803DC">
        <w:trPr>
          <w:trHeight w:val="300"/>
        </w:trPr>
        <w:tc>
          <w:tcPr>
            <w:tcW w:w="1960" w:type="dxa"/>
            <w:tcBorders>
              <w:top w:val="nil"/>
              <w:left w:val="single" w:sz="8" w:space="0" w:color="auto"/>
              <w:bottom w:val="nil"/>
              <w:right w:val="single" w:sz="4" w:space="0" w:color="auto"/>
            </w:tcBorders>
            <w:shd w:val="clear" w:color="000000" w:fill="FFFFFF"/>
            <w:vAlign w:val="center"/>
            <w:hideMark/>
          </w:tcPr>
          <w:p w14:paraId="317C2A0E"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$50 Carbon Tax  </w:t>
            </w:r>
          </w:p>
        </w:tc>
        <w:tc>
          <w:tcPr>
            <w:tcW w:w="2200" w:type="dxa"/>
            <w:tcBorders>
              <w:top w:val="nil"/>
              <w:left w:val="nil"/>
              <w:bottom w:val="nil"/>
              <w:right w:val="single" w:sz="8" w:space="0" w:color="auto"/>
            </w:tcBorders>
            <w:shd w:val="clear" w:color="000000" w:fill="FFFFFF"/>
            <w:vAlign w:val="center"/>
            <w:hideMark/>
          </w:tcPr>
          <w:p w14:paraId="03663082" w14:textId="76AEF123"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$1,800</w:t>
            </w:r>
            <w:r w:rsidR="00B803DC" w:rsidRPr="007C18DD">
              <w:rPr>
                <w:rFonts w:eastAsia="Times New Roman"/>
                <w:color w:val="000000"/>
                <w:bdr w:val="none" w:sz="0" w:space="0" w:color="auto"/>
              </w:rPr>
              <w:t xml:space="preserve"> </w:t>
            </w:r>
          </w:p>
        </w:tc>
      </w:tr>
      <w:tr w:rsidR="00B803DC" w:rsidRPr="007C18DD" w14:paraId="4B1F536B" w14:textId="77777777" w:rsidTr="00B803DC">
        <w:trPr>
          <w:trHeight w:val="320"/>
        </w:trPr>
        <w:tc>
          <w:tcPr>
            <w:tcW w:w="1960" w:type="dxa"/>
            <w:tcBorders>
              <w:top w:val="nil"/>
              <w:left w:val="single" w:sz="8" w:space="0" w:color="auto"/>
              <w:bottom w:val="single" w:sz="8" w:space="0" w:color="auto"/>
              <w:right w:val="single" w:sz="4" w:space="0" w:color="auto"/>
            </w:tcBorders>
            <w:shd w:val="clear" w:color="000000" w:fill="FFFFFF"/>
            <w:vAlign w:val="center"/>
            <w:hideMark/>
          </w:tcPr>
          <w:p w14:paraId="29BFAC69" w14:textId="77777777" w:rsidR="00B803DC" w:rsidRPr="007C18DD" w:rsidRDefault="00B803DC"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 xml:space="preserve"> $75 Carbon Tax  </w:t>
            </w:r>
          </w:p>
        </w:tc>
        <w:tc>
          <w:tcPr>
            <w:tcW w:w="2200" w:type="dxa"/>
            <w:tcBorders>
              <w:top w:val="nil"/>
              <w:left w:val="nil"/>
              <w:bottom w:val="single" w:sz="8" w:space="0" w:color="auto"/>
              <w:right w:val="single" w:sz="8" w:space="0" w:color="auto"/>
            </w:tcBorders>
            <w:shd w:val="clear" w:color="000000" w:fill="FFFFFF"/>
            <w:vAlign w:val="center"/>
            <w:hideMark/>
          </w:tcPr>
          <w:p w14:paraId="3945F045" w14:textId="49BA85CF" w:rsidR="00B803DC" w:rsidRPr="007C18DD" w:rsidRDefault="008666FA" w:rsidP="00B803D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rPr>
            </w:pPr>
            <w:r w:rsidRPr="007C18DD">
              <w:rPr>
                <w:rFonts w:eastAsia="Times New Roman"/>
                <w:color w:val="000000"/>
                <w:bdr w:val="none" w:sz="0" w:space="0" w:color="auto"/>
              </w:rPr>
              <w:t>$2,700</w:t>
            </w:r>
            <w:r w:rsidR="00B803DC" w:rsidRPr="007C18DD">
              <w:rPr>
                <w:rFonts w:eastAsia="Times New Roman"/>
                <w:color w:val="000000"/>
                <w:bdr w:val="none" w:sz="0" w:space="0" w:color="auto"/>
              </w:rPr>
              <w:t xml:space="preserve"> </w:t>
            </w:r>
          </w:p>
        </w:tc>
      </w:tr>
    </w:tbl>
    <w:p w14:paraId="085A898F" w14:textId="4766A062" w:rsidR="00CB0118" w:rsidRPr="007C18DD" w:rsidRDefault="00CB0118">
      <w:pPr>
        <w:pStyle w:val="Body"/>
        <w:widowControl w:val="0"/>
        <w:spacing w:after="240" w:line="480" w:lineRule="auto"/>
        <w:rPr>
          <w:rFonts w:ascii="Times New Roman" w:eastAsia="Times" w:hAnsi="Times New Roman" w:cs="Times New Roman"/>
          <w:lang w:val="en-US"/>
        </w:rPr>
      </w:pPr>
    </w:p>
    <w:p w14:paraId="145BFA0F" w14:textId="6F298312" w:rsidR="00CB0118" w:rsidRPr="007C18DD" w:rsidRDefault="00B803DC">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ab/>
        <w:t xml:space="preserve">According to </w:t>
      </w:r>
      <w:r w:rsidRPr="007C18DD">
        <w:rPr>
          <w:rFonts w:ascii="Times New Roman" w:eastAsia="Times" w:hAnsi="Times New Roman" w:cs="Times New Roman"/>
          <w:i/>
          <w:lang w:val="en-US"/>
        </w:rPr>
        <w:t>Figure 1</w:t>
      </w:r>
      <w:r w:rsidR="008A2694" w:rsidRPr="007C18DD">
        <w:rPr>
          <w:rFonts w:ascii="Times New Roman" w:eastAsia="Times" w:hAnsi="Times New Roman" w:cs="Times New Roman"/>
          <w:lang w:val="en-US"/>
        </w:rPr>
        <w:t xml:space="preserve">, if the Ceres Clean Trillion goal of 50% taxation were to be reached by 2020, with a carbon tax of $20-$50/ ton of CO2, a tax revenue of half a trillion to just shy of a trillion would be reached annually based off of 2013 carbon emissions. Therefore, in order to even achieve the $703 billion required to reach a clean trillion annually </w:t>
      </w:r>
      <w:r w:rsidR="00DB6F92" w:rsidRPr="007C18DD">
        <w:rPr>
          <w:rFonts w:ascii="Times New Roman" w:eastAsia="Times" w:hAnsi="Times New Roman" w:cs="Times New Roman"/>
          <w:lang w:val="en-US"/>
        </w:rPr>
        <w:t xml:space="preserve">through tax revenue </w:t>
      </w:r>
      <w:r w:rsidR="008A2694" w:rsidRPr="007C18DD">
        <w:rPr>
          <w:rFonts w:ascii="Times New Roman" w:eastAsia="Times" w:hAnsi="Times New Roman" w:cs="Times New Roman"/>
          <w:lang w:val="en-US"/>
        </w:rPr>
        <w:t xml:space="preserve">(taking into account the $297 billion currently invested annually), a carbon tax of around $39/ton of CO2 would be required for 50% of the world. These numbers are tremendously revealing, and show how important the downstream effects of carbon taxation are. $39/ton of CO2 is high for a carbon tax </w:t>
      </w:r>
      <w:r w:rsidR="00DB6F92" w:rsidRPr="007C18DD">
        <w:rPr>
          <w:rFonts w:ascii="Times New Roman" w:eastAsia="Times" w:hAnsi="Times New Roman" w:cs="Times New Roman"/>
          <w:lang w:val="en-US"/>
        </w:rPr>
        <w:t>in comparison</w:t>
      </w:r>
      <w:r w:rsidR="008A2694" w:rsidRPr="007C18DD">
        <w:rPr>
          <w:rFonts w:ascii="Times New Roman" w:eastAsia="Times" w:hAnsi="Times New Roman" w:cs="Times New Roman"/>
          <w:lang w:val="en-US"/>
        </w:rPr>
        <w:t xml:space="preserve"> to </w:t>
      </w:r>
      <w:proofErr w:type="gramStart"/>
      <w:r w:rsidR="008A2694" w:rsidRPr="007C18DD">
        <w:rPr>
          <w:rFonts w:ascii="Times New Roman" w:eastAsia="Times" w:hAnsi="Times New Roman" w:cs="Times New Roman"/>
          <w:lang w:val="en-US"/>
        </w:rPr>
        <w:t>nations</w:t>
      </w:r>
      <w:proofErr w:type="gramEnd"/>
      <w:r w:rsidR="008A2694" w:rsidRPr="007C18DD">
        <w:rPr>
          <w:rFonts w:ascii="Times New Roman" w:eastAsia="Times" w:hAnsi="Times New Roman" w:cs="Times New Roman"/>
          <w:lang w:val="en-US"/>
        </w:rPr>
        <w:t xml:space="preserve"> currently taxing carbon, and if a tax were to be that large, it would have to be revenue neutral in order to gain popularity. </w:t>
      </w:r>
      <w:r w:rsidR="00DB6F92" w:rsidRPr="007C18DD">
        <w:rPr>
          <w:rFonts w:ascii="Times New Roman" w:eastAsia="Times" w:hAnsi="Times New Roman" w:cs="Times New Roman"/>
          <w:lang w:val="en-US"/>
        </w:rPr>
        <w:t>A</w:t>
      </w:r>
      <w:r w:rsidR="000225F6" w:rsidRPr="007C18DD">
        <w:rPr>
          <w:rFonts w:ascii="Times New Roman" w:eastAsia="Times" w:hAnsi="Times New Roman" w:cs="Times New Roman"/>
          <w:lang w:val="en-US"/>
        </w:rPr>
        <w:t xml:space="preserve"> carbon tax</w:t>
      </w:r>
      <w:r w:rsidR="00DB6F92" w:rsidRPr="007C18DD">
        <w:rPr>
          <w:rFonts w:ascii="Times New Roman" w:eastAsia="Times" w:hAnsi="Times New Roman" w:cs="Times New Roman"/>
          <w:lang w:val="en-US"/>
        </w:rPr>
        <w:t>’s biggest contribution</w:t>
      </w:r>
      <w:r w:rsidR="004E4DE8" w:rsidRPr="007C18DD">
        <w:rPr>
          <w:rFonts w:ascii="Times New Roman" w:eastAsia="Times" w:hAnsi="Times New Roman" w:cs="Times New Roman"/>
          <w:lang w:val="en-US"/>
        </w:rPr>
        <w:t xml:space="preserve"> to the fight against climate change</w:t>
      </w:r>
      <w:r w:rsidR="00DB6F92" w:rsidRPr="007C18DD">
        <w:rPr>
          <w:rFonts w:ascii="Times New Roman" w:eastAsia="Times" w:hAnsi="Times New Roman" w:cs="Times New Roman"/>
          <w:lang w:val="en-US"/>
        </w:rPr>
        <w:t xml:space="preserve"> is not in its allocation of tax revenue, but rather </w:t>
      </w:r>
      <w:r w:rsidR="000225F6" w:rsidRPr="007C18DD">
        <w:rPr>
          <w:rFonts w:ascii="Times New Roman" w:eastAsia="Times" w:hAnsi="Times New Roman" w:cs="Times New Roman"/>
          <w:lang w:val="en-US"/>
        </w:rPr>
        <w:t xml:space="preserve">lies </w:t>
      </w:r>
      <w:r w:rsidR="00DB6F92" w:rsidRPr="007C18DD">
        <w:rPr>
          <w:rFonts w:ascii="Times New Roman" w:eastAsia="Times" w:hAnsi="Times New Roman" w:cs="Times New Roman"/>
          <w:lang w:val="en-US"/>
        </w:rPr>
        <w:t xml:space="preserve">with </w:t>
      </w:r>
      <w:r w:rsidR="004E4DE8" w:rsidRPr="007C18DD">
        <w:rPr>
          <w:rFonts w:ascii="Times New Roman" w:eastAsia="Times" w:hAnsi="Times New Roman" w:cs="Times New Roman"/>
          <w:lang w:val="en-US"/>
        </w:rPr>
        <w:t>a tax’s ability to make alternative clean energy technologies more attractive- therefore changing private investor’s financial decisions.</w:t>
      </w:r>
      <w:r w:rsidR="000225F6" w:rsidRPr="007C18DD">
        <w:rPr>
          <w:rFonts w:ascii="Times New Roman" w:eastAsia="Times" w:hAnsi="Times New Roman" w:cs="Times New Roman"/>
          <w:lang w:val="en-US"/>
        </w:rPr>
        <w:t xml:space="preserve"> </w:t>
      </w:r>
    </w:p>
    <w:p w14:paraId="069BE20D" w14:textId="77777777" w:rsidR="00F87BD9" w:rsidRPr="007C18DD" w:rsidRDefault="004E4DE8">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ab/>
      </w:r>
      <w:r w:rsidR="00232EC7" w:rsidRPr="007C18DD">
        <w:rPr>
          <w:rFonts w:ascii="Times New Roman" w:eastAsia="Times" w:hAnsi="Times New Roman" w:cs="Times New Roman"/>
          <w:lang w:val="en-US"/>
        </w:rPr>
        <w:t>An</w:t>
      </w:r>
      <w:r w:rsidRPr="007C18DD">
        <w:rPr>
          <w:rFonts w:ascii="Times New Roman" w:eastAsia="Times" w:hAnsi="Times New Roman" w:cs="Times New Roman"/>
          <w:lang w:val="en-US"/>
        </w:rPr>
        <w:t xml:space="preserve"> important characteristic </w:t>
      </w:r>
      <w:r w:rsidR="008A2694" w:rsidRPr="007C18DD">
        <w:rPr>
          <w:rFonts w:ascii="Times New Roman" w:eastAsia="Times" w:hAnsi="Times New Roman" w:cs="Times New Roman"/>
          <w:lang w:val="en-US"/>
        </w:rPr>
        <w:t xml:space="preserve">of a tax, second only to the goal that carbon taxation reduce carbon emissions, is that the tax be supported by the population it is effecting. </w:t>
      </w:r>
      <w:r w:rsidR="00234382" w:rsidRPr="007C18DD">
        <w:rPr>
          <w:rFonts w:ascii="Times New Roman" w:eastAsia="Times" w:hAnsi="Times New Roman" w:cs="Times New Roman"/>
          <w:lang w:val="en-US"/>
        </w:rPr>
        <w:t>A carbon tax has little purpose</w:t>
      </w:r>
      <w:r w:rsidR="008A2694" w:rsidRPr="007C18DD">
        <w:rPr>
          <w:rFonts w:ascii="Times New Roman" w:eastAsia="Times" w:hAnsi="Times New Roman" w:cs="Times New Roman"/>
          <w:lang w:val="en-US"/>
        </w:rPr>
        <w:t xml:space="preserve"> </w:t>
      </w:r>
      <w:r w:rsidR="00234382" w:rsidRPr="007C18DD">
        <w:rPr>
          <w:rFonts w:ascii="Times New Roman" w:eastAsia="Times" w:hAnsi="Times New Roman" w:cs="Times New Roman"/>
          <w:lang w:val="en-US"/>
        </w:rPr>
        <w:t xml:space="preserve">for the future </w:t>
      </w:r>
      <w:r w:rsidR="008A2694" w:rsidRPr="007C18DD">
        <w:rPr>
          <w:rFonts w:ascii="Times New Roman" w:eastAsia="Times" w:hAnsi="Times New Roman" w:cs="Times New Roman"/>
          <w:lang w:val="en-US"/>
        </w:rPr>
        <w:t xml:space="preserve">if there is no hope for longevity; this can be seen in the case of Australia, where a carbon tax did the primary job of reducing emissions and spurring on clean energy but was repealed after two years as it failed to gain population support. The clearest </w:t>
      </w:r>
      <w:r w:rsidR="00234382" w:rsidRPr="007C18DD">
        <w:rPr>
          <w:rFonts w:ascii="Times New Roman" w:eastAsia="Times" w:hAnsi="Times New Roman" w:cs="Times New Roman"/>
          <w:lang w:val="en-US"/>
        </w:rPr>
        <w:t xml:space="preserve">case of support of a carbon tax, once again, </w:t>
      </w:r>
      <w:r w:rsidR="008A2694" w:rsidRPr="007C18DD">
        <w:rPr>
          <w:rFonts w:ascii="Times New Roman" w:eastAsia="Times" w:hAnsi="Times New Roman" w:cs="Times New Roman"/>
          <w:lang w:val="en-US"/>
        </w:rPr>
        <w:t>is in British Columbia, C</w:t>
      </w:r>
      <w:r w:rsidR="00234382" w:rsidRPr="007C18DD">
        <w:rPr>
          <w:rFonts w:ascii="Times New Roman" w:eastAsia="Times" w:hAnsi="Times New Roman" w:cs="Times New Roman"/>
          <w:lang w:val="en-US"/>
        </w:rPr>
        <w:t>anada. The tax has done its job by reducing emissions</w:t>
      </w:r>
      <w:r w:rsidR="008A2694" w:rsidRPr="007C18DD">
        <w:rPr>
          <w:rFonts w:ascii="Times New Roman" w:eastAsia="Times" w:hAnsi="Times New Roman" w:cs="Times New Roman"/>
          <w:lang w:val="en-US"/>
        </w:rPr>
        <w:t xml:space="preserve"> while also allowing the economy to grow; it has been able to do this because it is revenue neutral. The carbon tax in British Columbia in turn reduces income taxes, overall leaving the </w:t>
      </w:r>
      <w:r w:rsidR="008A2694" w:rsidRPr="007C18DD">
        <w:rPr>
          <w:rFonts w:ascii="Times New Roman" w:eastAsia="Times" w:hAnsi="Times New Roman" w:cs="Times New Roman"/>
          <w:lang w:val="en-US"/>
        </w:rPr>
        <w:lastRenderedPageBreak/>
        <w:t xml:space="preserve">same (or in BC’s case, more) money in taxpayers’ pockets. </w:t>
      </w:r>
    </w:p>
    <w:p w14:paraId="26963B6F" w14:textId="77777777" w:rsidR="00AB044D" w:rsidRPr="007C18DD" w:rsidRDefault="00AB044D">
      <w:pPr>
        <w:pStyle w:val="Body"/>
        <w:widowControl w:val="0"/>
        <w:spacing w:after="240" w:line="480" w:lineRule="auto"/>
        <w:rPr>
          <w:rFonts w:ascii="Times New Roman" w:eastAsia="Times" w:hAnsi="Times New Roman" w:cs="Times New Roman"/>
          <w:lang w:val="en-US"/>
        </w:rPr>
      </w:pPr>
    </w:p>
    <w:p w14:paraId="137E50D0" w14:textId="253BC3A6"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b/>
          <w:bCs/>
          <w:i/>
          <w:iCs/>
          <w:lang w:val="en-US"/>
        </w:rPr>
        <w:t xml:space="preserve">Gas Tax </w:t>
      </w:r>
    </w:p>
    <w:p w14:paraId="6FEEF8DA" w14:textId="08D11BE4"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i/>
          <w:iCs/>
          <w:lang w:val="en-US"/>
        </w:rPr>
        <w:tab/>
      </w:r>
      <w:r w:rsidRPr="007C18DD">
        <w:rPr>
          <w:rFonts w:ascii="Times New Roman" w:eastAsia="Times" w:hAnsi="Times New Roman" w:cs="Times New Roman"/>
          <w:lang w:val="en-US"/>
        </w:rPr>
        <w:t xml:space="preserve">The previous two sections clarify that a carbon tax must be revenue neutral, or as close to it as possible, in order to gain support among taxpayers. Yet the best way to format a carbon tax is not entirely clear. The current gasoline climate suggests that a higher rate of taxation per gallon of gasoline would be an effective way to generate additional tax revenue. </w:t>
      </w:r>
    </w:p>
    <w:p w14:paraId="3DCDB35D" w14:textId="0A7EB7F1" w:rsidR="00CB0118" w:rsidRPr="007C18DD" w:rsidRDefault="008A2694">
      <w:pPr>
        <w:pStyle w:val="Body"/>
        <w:widowControl w:val="0"/>
        <w:spacing w:after="240" w:line="480" w:lineRule="auto"/>
        <w:rPr>
          <w:rFonts w:ascii="Times New Roman" w:hAnsi="Times New Roman" w:cs="Times New Roman"/>
          <w:lang w:val="en-US"/>
        </w:rPr>
      </w:pPr>
      <w:r w:rsidRPr="007C18DD">
        <w:rPr>
          <w:rFonts w:ascii="Times New Roman" w:eastAsia="Times" w:hAnsi="Times New Roman" w:cs="Times New Roman"/>
          <w:lang w:val="en-US"/>
        </w:rPr>
        <w:tab/>
      </w:r>
      <w:r w:rsidRPr="007C18DD">
        <w:rPr>
          <w:rFonts w:ascii="Times New Roman" w:hAnsi="Times New Roman" w:cs="Times New Roman"/>
          <w:lang w:val="en-US"/>
        </w:rPr>
        <w:t xml:space="preserve">A 2014 Forbes article written by energy and environmental contributor James </w:t>
      </w:r>
      <w:proofErr w:type="spellStart"/>
      <w:r w:rsidRPr="007C18DD">
        <w:rPr>
          <w:rFonts w:ascii="Times New Roman" w:hAnsi="Times New Roman" w:cs="Times New Roman"/>
          <w:lang w:val="en-US"/>
        </w:rPr>
        <w:t>Conca</w:t>
      </w:r>
      <w:proofErr w:type="spellEnd"/>
      <w:r w:rsidRPr="007C18DD">
        <w:rPr>
          <w:rFonts w:ascii="Times New Roman" w:hAnsi="Times New Roman" w:cs="Times New Roman"/>
          <w:lang w:val="en-US"/>
        </w:rPr>
        <w:t xml:space="preserve"> </w:t>
      </w:r>
      <w:r w:rsidR="0060015C" w:rsidRPr="007C18DD">
        <w:rPr>
          <w:rFonts w:ascii="Times New Roman" w:hAnsi="Times New Roman" w:cs="Times New Roman"/>
          <w:lang w:val="en-US"/>
        </w:rPr>
        <w:t>analyzed Washington State gasoline pricing and sales</w:t>
      </w:r>
      <w:r w:rsidR="00BB735A" w:rsidRPr="007C18DD">
        <w:rPr>
          <w:rFonts w:ascii="Times New Roman" w:hAnsi="Times New Roman" w:cs="Times New Roman"/>
          <w:lang w:val="en-US"/>
        </w:rPr>
        <w:t xml:space="preserve"> data</w:t>
      </w:r>
      <w:r w:rsidR="0060015C" w:rsidRPr="007C18DD">
        <w:rPr>
          <w:rFonts w:ascii="Times New Roman" w:hAnsi="Times New Roman" w:cs="Times New Roman"/>
          <w:lang w:val="en-US"/>
        </w:rPr>
        <w:t xml:space="preserve">. The data </w:t>
      </w:r>
      <w:r w:rsidR="00BB735A" w:rsidRPr="007C18DD">
        <w:rPr>
          <w:rFonts w:ascii="Times New Roman" w:hAnsi="Times New Roman" w:cs="Times New Roman"/>
          <w:lang w:val="en-US"/>
        </w:rPr>
        <w:t xml:space="preserve">showed gasoline sales to be extremely inelastic in the United States. </w:t>
      </w:r>
      <w:proofErr w:type="spellStart"/>
      <w:r w:rsidRPr="007C18DD">
        <w:rPr>
          <w:rFonts w:ascii="Times New Roman" w:hAnsi="Times New Roman" w:cs="Times New Roman"/>
          <w:lang w:val="en-US"/>
        </w:rPr>
        <w:t>Conca</w:t>
      </w:r>
      <w:proofErr w:type="spellEnd"/>
      <w:r w:rsidRPr="007C18DD">
        <w:rPr>
          <w:rFonts w:ascii="Times New Roman" w:hAnsi="Times New Roman" w:cs="Times New Roman"/>
          <w:lang w:val="en-US"/>
        </w:rPr>
        <w:t xml:space="preserve"> pointed out that within four years, from 2004-2008, Washington gasoline prices increased by $2.87 per gallon. </w:t>
      </w:r>
      <w:proofErr w:type="spellStart"/>
      <w:r w:rsidRPr="007C18DD">
        <w:rPr>
          <w:rFonts w:ascii="Times New Roman" w:hAnsi="Times New Roman" w:cs="Times New Roman"/>
          <w:lang w:val="en-US"/>
        </w:rPr>
        <w:t>Conca</w:t>
      </w:r>
      <w:proofErr w:type="spellEnd"/>
      <w:r w:rsidRPr="007C18DD">
        <w:rPr>
          <w:rFonts w:ascii="Times New Roman" w:hAnsi="Times New Roman" w:cs="Times New Roman"/>
          <w:lang w:val="en-US"/>
        </w:rPr>
        <w:t xml:space="preserve"> further emphasized the volatility of gasoline prices, and </w:t>
      </w:r>
      <w:r w:rsidR="00CB2974" w:rsidRPr="007C18DD">
        <w:rPr>
          <w:rFonts w:ascii="Times New Roman" w:hAnsi="Times New Roman" w:cs="Times New Roman"/>
          <w:lang w:val="en-US"/>
        </w:rPr>
        <w:t xml:space="preserve">the </w:t>
      </w:r>
      <w:r w:rsidRPr="007C18DD">
        <w:rPr>
          <w:rFonts w:ascii="Times New Roman" w:hAnsi="Times New Roman" w:cs="Times New Roman"/>
          <w:lang w:val="en-US"/>
        </w:rPr>
        <w:t>consis</w:t>
      </w:r>
      <w:r w:rsidR="00CB2974" w:rsidRPr="007C18DD">
        <w:rPr>
          <w:rFonts w:ascii="Times New Roman" w:hAnsi="Times New Roman" w:cs="Times New Roman"/>
          <w:lang w:val="en-US"/>
        </w:rPr>
        <w:t xml:space="preserve">tency of consumers; </w:t>
      </w:r>
      <w:r w:rsidRPr="007C18DD">
        <w:rPr>
          <w:rFonts w:ascii="Times New Roman" w:hAnsi="Times New Roman" w:cs="Times New Roman"/>
          <w:lang w:val="en-US"/>
        </w:rPr>
        <w:t xml:space="preserve">from February 2014 to July 2014, in a span of six months, gasoline prices </w:t>
      </w:r>
      <w:proofErr w:type="gramStart"/>
      <w:r w:rsidRPr="007C18DD">
        <w:rPr>
          <w:rFonts w:ascii="Times New Roman" w:hAnsi="Times New Roman" w:cs="Times New Roman"/>
          <w:lang w:val="en-US"/>
        </w:rPr>
        <w:t>rose</w:t>
      </w:r>
      <w:proofErr w:type="gramEnd"/>
      <w:r w:rsidRPr="007C18DD">
        <w:rPr>
          <w:rFonts w:ascii="Times New Roman" w:hAnsi="Times New Roman" w:cs="Times New Roman"/>
          <w:lang w:val="en-US"/>
        </w:rPr>
        <w:t xml:space="preserve"> $0.70</w:t>
      </w:r>
      <w:r w:rsidR="00CB2974" w:rsidRPr="007C18DD">
        <w:rPr>
          <w:rFonts w:ascii="Times New Roman" w:hAnsi="Times New Roman" w:cs="Times New Roman"/>
          <w:lang w:val="en-US"/>
        </w:rPr>
        <w:t xml:space="preserve"> while gallons purchased stayed constant</w:t>
      </w:r>
      <w:r w:rsidRPr="007C18DD">
        <w:rPr>
          <w:rFonts w:ascii="Times New Roman" w:hAnsi="Times New Roman" w:cs="Times New Roman"/>
          <w:lang w:val="en-US"/>
        </w:rPr>
        <w:t>.</w:t>
      </w:r>
      <w:r w:rsidRPr="007C18DD">
        <w:rPr>
          <w:rFonts w:ascii="Times New Roman" w:eastAsia="Times New Roman" w:hAnsi="Times New Roman" w:cs="Times New Roman"/>
          <w:vertAlign w:val="superscript"/>
          <w:lang w:val="en-US"/>
        </w:rPr>
        <w:footnoteReference w:id="17"/>
      </w:r>
      <w:r w:rsidRPr="007C18DD">
        <w:rPr>
          <w:rFonts w:ascii="Times New Roman" w:hAnsi="Times New Roman" w:cs="Times New Roman"/>
          <w:lang w:val="en-US"/>
        </w:rPr>
        <w:t xml:space="preserve"> </w:t>
      </w:r>
    </w:p>
    <w:p w14:paraId="1766CD7B" w14:textId="5D7819F3" w:rsidR="00CB0118" w:rsidRPr="007C18DD" w:rsidRDefault="008A2694">
      <w:pPr>
        <w:pStyle w:val="Body"/>
        <w:widowControl w:val="0"/>
        <w:spacing w:after="240" w:line="480" w:lineRule="auto"/>
        <w:rPr>
          <w:rFonts w:ascii="Times New Roman" w:hAnsi="Times New Roman" w:cs="Times New Roman"/>
          <w:lang w:val="en-US"/>
        </w:rPr>
      </w:pPr>
      <w:r w:rsidRPr="007C18DD">
        <w:rPr>
          <w:rFonts w:ascii="Times New Roman" w:hAnsi="Times New Roman" w:cs="Times New Roman"/>
          <w:lang w:val="en-US"/>
        </w:rPr>
        <w:tab/>
        <w:t>Today</w:t>
      </w:r>
      <w:r w:rsidR="00CB2974" w:rsidRPr="007C18DD">
        <w:rPr>
          <w:rFonts w:ascii="Times New Roman" w:hAnsi="Times New Roman" w:cs="Times New Roman"/>
          <w:lang w:val="en-US"/>
        </w:rPr>
        <w:t>,</w:t>
      </w:r>
      <w:r w:rsidRPr="007C18DD">
        <w:rPr>
          <w:rFonts w:ascii="Times New Roman" w:hAnsi="Times New Roman" w:cs="Times New Roman"/>
          <w:lang w:val="en-US"/>
        </w:rPr>
        <w:t xml:space="preserve"> gasoline prices in the United States are the lowest they have been in five years. Due to an increase in United States oil production, more fuel efficient vehicles, a decrease in oil demand in Europe and Asia along with a refusal by OPEC to reduce production to increase barrel prices, gas in the United States has reached an average of </w:t>
      </w:r>
      <w:r w:rsidRPr="007C18DD">
        <w:rPr>
          <w:rFonts w:ascii="Times New Roman" w:hAnsi="Times New Roman" w:cs="Times New Roman"/>
          <w:lang w:val="en-US"/>
        </w:rPr>
        <w:lastRenderedPageBreak/>
        <w:t>$2.55 a gallon.</w:t>
      </w:r>
      <w:r w:rsidRPr="007C18DD">
        <w:rPr>
          <w:rFonts w:ascii="Times New Roman" w:eastAsia="Times New Roman" w:hAnsi="Times New Roman" w:cs="Times New Roman"/>
          <w:vertAlign w:val="superscript"/>
          <w:lang w:val="en-US"/>
        </w:rPr>
        <w:footnoteReference w:id="18"/>
      </w:r>
      <w:r w:rsidRPr="007C18DD">
        <w:rPr>
          <w:rFonts w:ascii="Times New Roman" w:hAnsi="Times New Roman" w:cs="Times New Roman"/>
          <w:lang w:val="en-US"/>
        </w:rPr>
        <w:t xml:space="preserve"> This notes a significant change, as from 2011 to late 2014 gas prices remained above $3.50 on average.</w:t>
      </w:r>
      <w:r w:rsidRPr="007C18DD">
        <w:rPr>
          <w:rFonts w:ascii="Times New Roman" w:eastAsia="Times New Roman" w:hAnsi="Times New Roman" w:cs="Times New Roman"/>
          <w:vertAlign w:val="superscript"/>
          <w:lang w:val="en-US"/>
        </w:rPr>
        <w:footnoteReference w:id="19"/>
      </w:r>
      <w:r w:rsidRPr="007C18DD">
        <w:rPr>
          <w:rFonts w:ascii="Times New Roman" w:hAnsi="Times New Roman" w:cs="Times New Roman"/>
          <w:lang w:val="en-US"/>
        </w:rPr>
        <w:t xml:space="preserve"> In just a couple months (gas prices started to fall significantly in September, 2014), there has been a decrease of nearly a full dollar due to market fluctuation. This fluctuation presents an opportunity for carbon dioxide taxation at a higher level for vehicle emissions. </w:t>
      </w:r>
    </w:p>
    <w:p w14:paraId="5DE5A13A" w14:textId="109F1DFB" w:rsidR="00CB0118" w:rsidRPr="007C18DD" w:rsidRDefault="008A2694">
      <w:pPr>
        <w:pStyle w:val="Body"/>
        <w:widowControl w:val="0"/>
        <w:spacing w:after="240" w:line="480" w:lineRule="auto"/>
        <w:rPr>
          <w:rFonts w:ascii="Times New Roman" w:hAnsi="Times New Roman" w:cs="Times New Roman"/>
          <w:lang w:val="en-US"/>
        </w:rPr>
      </w:pPr>
      <w:r w:rsidRPr="007C18DD">
        <w:rPr>
          <w:rFonts w:ascii="Times New Roman" w:hAnsi="Times New Roman" w:cs="Times New Roman"/>
          <w:lang w:val="en-US"/>
        </w:rPr>
        <w:tab/>
        <w:t xml:space="preserve">As seen in </w:t>
      </w:r>
      <w:r w:rsidRPr="007C18DD">
        <w:rPr>
          <w:rFonts w:ascii="Times New Roman" w:hAnsi="Times New Roman" w:cs="Times New Roman"/>
          <w:i/>
          <w:lang w:val="en-US"/>
        </w:rPr>
        <w:t>Figure 2</w:t>
      </w:r>
      <w:r w:rsidRPr="007C18DD">
        <w:rPr>
          <w:rFonts w:ascii="Times New Roman" w:hAnsi="Times New Roman" w:cs="Times New Roman"/>
          <w:lang w:val="en-US"/>
        </w:rPr>
        <w:t xml:space="preserve"> below, 135 billion gallons of gas were consumed in the United States in 2013, with the average gallon of gas producing around 20 pounds of CO2. </w:t>
      </w:r>
      <w:r w:rsidRPr="007C18DD">
        <w:rPr>
          <w:rFonts w:ascii="Times New Roman" w:hAnsi="Times New Roman" w:cs="Times New Roman"/>
          <w:i/>
          <w:lang w:val="en-US"/>
        </w:rPr>
        <w:t>Figure 3</w:t>
      </w:r>
      <w:r w:rsidR="00335EEA" w:rsidRPr="007C18DD">
        <w:rPr>
          <w:rFonts w:ascii="Times New Roman" w:hAnsi="Times New Roman" w:cs="Times New Roman"/>
          <w:lang w:val="en-US"/>
        </w:rPr>
        <w:t xml:space="preserve"> shows potential </w:t>
      </w:r>
      <w:r w:rsidRPr="007C18DD">
        <w:rPr>
          <w:rFonts w:ascii="Times New Roman" w:hAnsi="Times New Roman" w:cs="Times New Roman"/>
          <w:lang w:val="en-US"/>
        </w:rPr>
        <w:t>tax</w:t>
      </w:r>
      <w:r w:rsidR="00335EEA" w:rsidRPr="007C18DD">
        <w:rPr>
          <w:rFonts w:ascii="Times New Roman" w:hAnsi="Times New Roman" w:cs="Times New Roman"/>
          <w:lang w:val="en-US"/>
        </w:rPr>
        <w:t>ation</w:t>
      </w:r>
      <w:r w:rsidRPr="007C18DD">
        <w:rPr>
          <w:rFonts w:ascii="Times New Roman" w:hAnsi="Times New Roman" w:cs="Times New Roman"/>
          <w:lang w:val="en-US"/>
        </w:rPr>
        <w:t xml:space="preserve"> pe</w:t>
      </w:r>
      <w:r w:rsidR="00335EEA" w:rsidRPr="007C18DD">
        <w:rPr>
          <w:rFonts w:ascii="Times New Roman" w:hAnsi="Times New Roman" w:cs="Times New Roman"/>
          <w:lang w:val="en-US"/>
        </w:rPr>
        <w:t>r gallon of gas, and how a gallon tax unit would</w:t>
      </w:r>
      <w:r w:rsidRPr="007C18DD">
        <w:rPr>
          <w:rFonts w:ascii="Times New Roman" w:hAnsi="Times New Roman" w:cs="Times New Roman"/>
          <w:lang w:val="en-US"/>
        </w:rPr>
        <w:t xml:space="preserve"> relate to an overall taxation rate per ton of CO2. For example, a $1.00 carbon tax per gallon of gas would be indicative of a $102.40 carbon tax per ton of CO2, resulting in $135 billion in tax revenue</w:t>
      </w:r>
      <w:r w:rsidR="00335EEA" w:rsidRPr="007C18DD">
        <w:rPr>
          <w:rFonts w:ascii="Times New Roman" w:hAnsi="Times New Roman" w:cs="Times New Roman"/>
          <w:lang w:val="en-US"/>
        </w:rPr>
        <w:t xml:space="preserve"> just from gasoline purchases</w:t>
      </w:r>
      <w:r w:rsidRPr="007C18DD">
        <w:rPr>
          <w:rFonts w:ascii="Times New Roman" w:hAnsi="Times New Roman" w:cs="Times New Roman"/>
          <w:lang w:val="en-US"/>
        </w:rPr>
        <w:t>.</w:t>
      </w:r>
    </w:p>
    <w:p w14:paraId="4D671B17" w14:textId="77777777" w:rsidR="00CB0118" w:rsidRPr="007C18DD" w:rsidRDefault="008A2694">
      <w:pPr>
        <w:pStyle w:val="Body"/>
        <w:widowControl w:val="0"/>
        <w:spacing w:after="240" w:line="480" w:lineRule="auto"/>
        <w:rPr>
          <w:rFonts w:ascii="Times New Roman" w:hAnsi="Times New Roman" w:cs="Times New Roman"/>
          <w:i/>
          <w:iCs/>
          <w:lang w:val="en-US"/>
        </w:rPr>
      </w:pPr>
      <w:proofErr w:type="gramStart"/>
      <w:r w:rsidRPr="007C18DD">
        <w:rPr>
          <w:rFonts w:ascii="Times New Roman" w:hAnsi="Times New Roman" w:cs="Times New Roman"/>
          <w:i/>
          <w:iCs/>
          <w:lang w:val="en-US"/>
        </w:rPr>
        <w:t>Figure 2.</w:t>
      </w:r>
      <w:proofErr w:type="gramEnd"/>
      <w:r w:rsidRPr="007C18DD">
        <w:rPr>
          <w:rFonts w:ascii="Times New Roman" w:hAnsi="Times New Roman" w:cs="Times New Roman"/>
          <w:i/>
          <w:iCs/>
          <w:lang w:val="en-US"/>
        </w:rPr>
        <w:t xml:space="preserve"> </w:t>
      </w:r>
      <w:proofErr w:type="gramStart"/>
      <w:r w:rsidRPr="007C18DD">
        <w:rPr>
          <w:rFonts w:ascii="Times New Roman" w:hAnsi="Times New Roman" w:cs="Times New Roman"/>
          <w:i/>
          <w:iCs/>
          <w:lang w:val="en-US"/>
        </w:rPr>
        <w:t>Gasoline statistics for 2013, USA.</w:t>
      </w:r>
      <w:proofErr w:type="gramEnd"/>
      <w:r w:rsidRPr="007C18DD">
        <w:rPr>
          <w:rFonts w:ascii="Times New Roman" w:hAnsi="Times New Roman" w:cs="Times New Roman"/>
          <w:i/>
          <w:iCs/>
          <w:lang w:val="en-US"/>
        </w:rPr>
        <w:t xml:space="preserve"> </w:t>
      </w:r>
    </w:p>
    <w:tbl>
      <w:tblPr>
        <w:tblW w:w="6449" w:type="dxa"/>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69"/>
        <w:gridCol w:w="1080"/>
      </w:tblGrid>
      <w:tr w:rsidR="005A2AD9" w:rsidRPr="007C18DD" w14:paraId="14B99F10" w14:textId="77777777" w:rsidTr="003A7DB9">
        <w:trPr>
          <w:trHeight w:val="468"/>
        </w:trPr>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872636" w14:textId="77777777" w:rsidR="00CB0118" w:rsidRPr="007C18DD" w:rsidRDefault="008A2694">
            <w:pPr>
              <w:pStyle w:val="Body"/>
              <w:spacing w:line="480" w:lineRule="auto"/>
              <w:rPr>
                <w:rFonts w:ascii="Times New Roman" w:hAnsi="Times New Roman" w:cs="Times New Roman"/>
                <w:b/>
                <w:lang w:val="en-US"/>
              </w:rPr>
            </w:pPr>
            <w:r w:rsidRPr="007C18DD">
              <w:rPr>
                <w:rFonts w:ascii="Times New Roman" w:eastAsia="Calibri" w:hAnsi="Times New Roman" w:cs="Times New Roman"/>
                <w:b/>
                <w:lang w:val="en-US"/>
              </w:rPr>
              <w:t xml:space="preserve">Gallons of Gas Consumed USA (2013, billions)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D1ABD3" w14:textId="77777777" w:rsidR="00CB0118" w:rsidRPr="007C18DD" w:rsidRDefault="008A2694">
            <w:pPr>
              <w:pStyle w:val="Body"/>
              <w:spacing w:line="480" w:lineRule="auto"/>
              <w:jc w:val="right"/>
              <w:rPr>
                <w:rFonts w:ascii="Times New Roman" w:hAnsi="Times New Roman" w:cs="Times New Roman"/>
                <w:b/>
                <w:lang w:val="en-US"/>
              </w:rPr>
            </w:pPr>
            <w:r w:rsidRPr="007C18DD">
              <w:rPr>
                <w:rFonts w:ascii="Times New Roman" w:eastAsia="Calibri" w:hAnsi="Times New Roman" w:cs="Times New Roman"/>
                <w:b/>
                <w:lang w:val="en-US"/>
              </w:rPr>
              <w:t>134.51</w:t>
            </w:r>
          </w:p>
        </w:tc>
      </w:tr>
      <w:tr w:rsidR="005A2AD9" w:rsidRPr="007C18DD" w14:paraId="4E1D458A" w14:textId="77777777" w:rsidTr="003A7DB9">
        <w:trPr>
          <w:trHeight w:val="459"/>
        </w:trPr>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3017E162" w14:textId="77777777" w:rsidR="00CB0118" w:rsidRPr="007C18DD" w:rsidRDefault="008A2694">
            <w:pPr>
              <w:pStyle w:val="Body"/>
              <w:spacing w:line="480" w:lineRule="auto"/>
              <w:rPr>
                <w:rFonts w:ascii="Times New Roman" w:hAnsi="Times New Roman" w:cs="Times New Roman"/>
                <w:b/>
                <w:lang w:val="en-US"/>
              </w:rPr>
            </w:pPr>
            <w:r w:rsidRPr="007C18DD">
              <w:rPr>
                <w:rFonts w:ascii="Times New Roman" w:eastAsia="Calibri" w:hAnsi="Times New Roman" w:cs="Times New Roman"/>
                <w:b/>
                <w:lang w:val="en-US"/>
              </w:rPr>
              <w:t xml:space="preserve">Gas Carbon Factor (C02 emission </w:t>
            </w:r>
            <w:proofErr w:type="spellStart"/>
            <w:r w:rsidRPr="007C18DD">
              <w:rPr>
                <w:rFonts w:ascii="Times New Roman" w:eastAsia="Calibri" w:hAnsi="Times New Roman" w:cs="Times New Roman"/>
                <w:b/>
                <w:lang w:val="en-US"/>
              </w:rPr>
              <w:t>lbs</w:t>
            </w:r>
            <w:proofErr w:type="spellEnd"/>
            <w:r w:rsidRPr="007C18DD">
              <w:rPr>
                <w:rFonts w:ascii="Times New Roman" w:eastAsia="Calibri" w:hAnsi="Times New Roman" w:cs="Times New Roman"/>
                <w:b/>
                <w:lang w:val="en-US"/>
              </w:rPr>
              <w:t>/gallon)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F2E4BC3" w14:textId="77777777" w:rsidR="00CB0118" w:rsidRPr="007C18DD" w:rsidRDefault="008A2694">
            <w:pPr>
              <w:pStyle w:val="Body"/>
              <w:spacing w:line="480" w:lineRule="auto"/>
              <w:jc w:val="right"/>
              <w:rPr>
                <w:rFonts w:ascii="Times New Roman" w:hAnsi="Times New Roman" w:cs="Times New Roman"/>
                <w:b/>
                <w:lang w:val="en-US"/>
              </w:rPr>
            </w:pPr>
            <w:r w:rsidRPr="007C18DD">
              <w:rPr>
                <w:rFonts w:ascii="Times New Roman" w:eastAsia="Calibri" w:hAnsi="Times New Roman" w:cs="Times New Roman"/>
                <w:b/>
                <w:lang w:val="en-US"/>
              </w:rPr>
              <w:t>19.6</w:t>
            </w:r>
          </w:p>
        </w:tc>
      </w:tr>
      <w:tr w:rsidR="005A2AD9" w:rsidRPr="007C18DD" w14:paraId="28AF0327" w14:textId="77777777" w:rsidTr="003A7DB9">
        <w:trPr>
          <w:trHeight w:val="351"/>
        </w:trPr>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5401A6D5" w14:textId="77777777" w:rsidR="00CB0118" w:rsidRPr="007C18DD" w:rsidRDefault="008A2694">
            <w:pPr>
              <w:pStyle w:val="Body"/>
              <w:spacing w:line="480" w:lineRule="auto"/>
              <w:rPr>
                <w:rFonts w:ascii="Times New Roman" w:hAnsi="Times New Roman" w:cs="Times New Roman"/>
                <w:b/>
                <w:lang w:val="en-US"/>
              </w:rPr>
            </w:pPr>
            <w:r w:rsidRPr="007C18DD">
              <w:rPr>
                <w:rFonts w:ascii="Times New Roman" w:eastAsia="Calibri" w:hAnsi="Times New Roman" w:cs="Times New Roman"/>
                <w:b/>
                <w:lang w:val="en-US"/>
              </w:rPr>
              <w:t>CO2 Tons/ gallon (average)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5E6A2234" w14:textId="77777777" w:rsidR="00CB0118" w:rsidRPr="007C18DD" w:rsidRDefault="008A2694">
            <w:pPr>
              <w:pStyle w:val="Body"/>
              <w:spacing w:line="480" w:lineRule="auto"/>
              <w:jc w:val="right"/>
              <w:rPr>
                <w:rFonts w:ascii="Times New Roman" w:hAnsi="Times New Roman" w:cs="Times New Roman"/>
                <w:b/>
                <w:lang w:val="en-US"/>
              </w:rPr>
            </w:pPr>
            <w:r w:rsidRPr="007C18DD">
              <w:rPr>
                <w:rFonts w:ascii="Times New Roman" w:eastAsia="Calibri" w:hAnsi="Times New Roman" w:cs="Times New Roman"/>
                <w:b/>
                <w:lang w:val="en-US"/>
              </w:rPr>
              <w:t>0.0098</w:t>
            </w:r>
          </w:p>
        </w:tc>
      </w:tr>
    </w:tbl>
    <w:p w14:paraId="00CD7041" w14:textId="77777777" w:rsidR="00F87BD9" w:rsidRPr="007C18DD" w:rsidRDefault="00F87BD9" w:rsidP="005A2AD9">
      <w:pPr>
        <w:pStyle w:val="Body"/>
        <w:widowControl w:val="0"/>
        <w:spacing w:after="240" w:line="480" w:lineRule="auto"/>
        <w:rPr>
          <w:rFonts w:ascii="Times New Roman" w:hAnsi="Times New Roman" w:cs="Times New Roman"/>
          <w:lang w:val="en-US"/>
        </w:rPr>
      </w:pPr>
    </w:p>
    <w:p w14:paraId="645822E3" w14:textId="77777777" w:rsidR="00F87BD9" w:rsidRPr="007C18DD" w:rsidRDefault="00F87BD9" w:rsidP="005A2AD9">
      <w:pPr>
        <w:pStyle w:val="Body"/>
        <w:widowControl w:val="0"/>
        <w:spacing w:after="240" w:line="480" w:lineRule="auto"/>
        <w:rPr>
          <w:rFonts w:ascii="Times New Roman" w:hAnsi="Times New Roman" w:cs="Times New Roman"/>
          <w:lang w:val="en-US"/>
        </w:rPr>
      </w:pPr>
    </w:p>
    <w:p w14:paraId="243F3DED" w14:textId="77777777" w:rsidR="00F87BD9" w:rsidRPr="007C18DD" w:rsidRDefault="00F87BD9" w:rsidP="005A2AD9">
      <w:pPr>
        <w:pStyle w:val="Body"/>
        <w:widowControl w:val="0"/>
        <w:spacing w:after="240" w:line="480" w:lineRule="auto"/>
        <w:rPr>
          <w:rFonts w:ascii="Times New Roman" w:hAnsi="Times New Roman" w:cs="Times New Roman"/>
          <w:lang w:val="en-US"/>
        </w:rPr>
      </w:pPr>
    </w:p>
    <w:p w14:paraId="29377BC6" w14:textId="77777777" w:rsidR="00F87BD9" w:rsidRPr="007C18DD" w:rsidRDefault="00F87BD9" w:rsidP="005A2AD9">
      <w:pPr>
        <w:pStyle w:val="Body"/>
        <w:widowControl w:val="0"/>
        <w:spacing w:after="240" w:line="480" w:lineRule="auto"/>
        <w:rPr>
          <w:rFonts w:ascii="Times New Roman" w:hAnsi="Times New Roman" w:cs="Times New Roman"/>
          <w:lang w:val="en-US"/>
        </w:rPr>
      </w:pPr>
    </w:p>
    <w:p w14:paraId="50942A21" w14:textId="77777777" w:rsidR="00F87BD9" w:rsidRPr="007C18DD" w:rsidRDefault="00F87BD9" w:rsidP="005A2AD9">
      <w:pPr>
        <w:pStyle w:val="Body"/>
        <w:widowControl w:val="0"/>
        <w:spacing w:after="240" w:line="480" w:lineRule="auto"/>
        <w:rPr>
          <w:rFonts w:ascii="Times New Roman" w:hAnsi="Times New Roman" w:cs="Times New Roman"/>
          <w:lang w:val="en-US"/>
        </w:rPr>
      </w:pPr>
    </w:p>
    <w:p w14:paraId="5351C937" w14:textId="77777777" w:rsidR="00CB0118" w:rsidRPr="007C18DD" w:rsidRDefault="008A2694" w:rsidP="005A2AD9">
      <w:pPr>
        <w:pStyle w:val="Body"/>
        <w:widowControl w:val="0"/>
        <w:spacing w:after="240" w:line="480" w:lineRule="auto"/>
        <w:rPr>
          <w:rFonts w:ascii="Times New Roman" w:hAnsi="Times New Roman" w:cs="Times New Roman"/>
          <w:i/>
          <w:iCs/>
          <w:lang w:val="en-US"/>
        </w:rPr>
      </w:pPr>
      <w:proofErr w:type="gramStart"/>
      <w:r w:rsidRPr="007C18DD">
        <w:rPr>
          <w:rFonts w:ascii="Times New Roman" w:hAnsi="Times New Roman" w:cs="Times New Roman"/>
          <w:i/>
          <w:iCs/>
          <w:lang w:val="en-US"/>
        </w:rPr>
        <w:t>Figure 3.</w:t>
      </w:r>
      <w:proofErr w:type="gramEnd"/>
      <w:r w:rsidRPr="007C18DD">
        <w:rPr>
          <w:rFonts w:ascii="Times New Roman" w:hAnsi="Times New Roman" w:cs="Times New Roman"/>
          <w:i/>
          <w:iCs/>
          <w:lang w:val="en-US"/>
        </w:rPr>
        <w:t xml:space="preserve"> Potential USA Annual Tax Revenue dependent on gasoline tax pricing. </w:t>
      </w:r>
    </w:p>
    <w:tbl>
      <w:tblPr>
        <w:tblW w:w="7395" w:type="dxa"/>
        <w:tblInd w:w="93" w:type="dxa"/>
        <w:tblLook w:val="04A0" w:firstRow="1" w:lastRow="0" w:firstColumn="1" w:lastColumn="0" w:noHBand="0" w:noVBand="1"/>
      </w:tblPr>
      <w:tblGrid>
        <w:gridCol w:w="1960"/>
        <w:gridCol w:w="2645"/>
        <w:gridCol w:w="2790"/>
      </w:tblGrid>
      <w:tr w:rsidR="00936F97" w:rsidRPr="007C18DD" w14:paraId="559BBBEF" w14:textId="77777777" w:rsidTr="00936F97">
        <w:trPr>
          <w:trHeight w:val="1220"/>
        </w:trPr>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7FE0D9" w14:textId="77777777"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rPr>
            </w:pPr>
            <w:r w:rsidRPr="007C18DD">
              <w:rPr>
                <w:rFonts w:eastAsia="Times New Roman"/>
                <w:b/>
                <w:bCs/>
                <w:color w:val="000000"/>
                <w:bdr w:val="none" w:sz="0" w:space="0" w:color="auto"/>
              </w:rPr>
              <w:t>Tax per Gallon</w:t>
            </w:r>
          </w:p>
        </w:tc>
        <w:tc>
          <w:tcPr>
            <w:tcW w:w="2645" w:type="dxa"/>
            <w:tcBorders>
              <w:top w:val="single" w:sz="8" w:space="0" w:color="auto"/>
              <w:left w:val="nil"/>
              <w:bottom w:val="single" w:sz="8" w:space="0" w:color="auto"/>
              <w:right w:val="single" w:sz="8" w:space="0" w:color="auto"/>
            </w:tcBorders>
            <w:shd w:val="clear" w:color="auto" w:fill="auto"/>
            <w:vAlign w:val="center"/>
            <w:hideMark/>
          </w:tcPr>
          <w:p w14:paraId="51E1E0D6" w14:textId="77777777"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rPr>
            </w:pPr>
            <w:r w:rsidRPr="007C18DD">
              <w:rPr>
                <w:rFonts w:eastAsia="Times New Roman"/>
                <w:b/>
                <w:bCs/>
                <w:color w:val="000000"/>
                <w:bdr w:val="none" w:sz="0" w:space="0" w:color="auto"/>
              </w:rPr>
              <w:t xml:space="preserve">Corresponding Taxation Rate Per Ton CO2 for Gallons of Gas </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14:paraId="617B6342" w14:textId="77777777"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rPr>
            </w:pPr>
            <w:r w:rsidRPr="007C18DD">
              <w:rPr>
                <w:rFonts w:eastAsia="Times New Roman"/>
                <w:b/>
                <w:bCs/>
                <w:color w:val="000000"/>
                <w:bdr w:val="none" w:sz="0" w:space="0" w:color="auto"/>
              </w:rPr>
              <w:t>Tax Revenue for USA ($B, annually)</w:t>
            </w:r>
          </w:p>
        </w:tc>
      </w:tr>
      <w:tr w:rsidR="00936F97" w:rsidRPr="007C18DD" w14:paraId="3A82F062" w14:textId="77777777" w:rsidTr="00936F97">
        <w:trPr>
          <w:trHeight w:val="300"/>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52859B50" w14:textId="3BD67ECE"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$0.05</w:t>
            </w:r>
          </w:p>
        </w:tc>
        <w:tc>
          <w:tcPr>
            <w:tcW w:w="2645" w:type="dxa"/>
            <w:tcBorders>
              <w:top w:val="nil"/>
              <w:left w:val="nil"/>
              <w:bottom w:val="single" w:sz="4" w:space="0" w:color="auto"/>
              <w:right w:val="single" w:sz="4" w:space="0" w:color="auto"/>
            </w:tcBorders>
            <w:shd w:val="clear" w:color="000000" w:fill="FFFFFF"/>
            <w:vAlign w:val="center"/>
            <w:hideMark/>
          </w:tcPr>
          <w:p w14:paraId="6AA41D95" w14:textId="6F7E71A9"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$5 Carbon Tax</w:t>
            </w:r>
          </w:p>
        </w:tc>
        <w:tc>
          <w:tcPr>
            <w:tcW w:w="2790" w:type="dxa"/>
            <w:tcBorders>
              <w:top w:val="nil"/>
              <w:left w:val="nil"/>
              <w:bottom w:val="single" w:sz="4" w:space="0" w:color="auto"/>
              <w:right w:val="single" w:sz="8" w:space="0" w:color="auto"/>
            </w:tcBorders>
            <w:shd w:val="clear" w:color="auto" w:fill="auto"/>
            <w:vAlign w:val="center"/>
            <w:hideMark/>
          </w:tcPr>
          <w:p w14:paraId="350FCEF2" w14:textId="60DB4E03"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$6.59</w:t>
            </w:r>
          </w:p>
        </w:tc>
      </w:tr>
      <w:tr w:rsidR="00936F97" w:rsidRPr="007C18DD" w14:paraId="5BAA1AA8" w14:textId="77777777" w:rsidTr="00936F97">
        <w:trPr>
          <w:trHeight w:val="300"/>
        </w:trPr>
        <w:tc>
          <w:tcPr>
            <w:tcW w:w="1960" w:type="dxa"/>
            <w:tcBorders>
              <w:top w:val="nil"/>
              <w:left w:val="single" w:sz="8" w:space="0" w:color="auto"/>
              <w:bottom w:val="single" w:sz="4" w:space="0" w:color="auto"/>
              <w:right w:val="single" w:sz="4" w:space="0" w:color="auto"/>
            </w:tcBorders>
            <w:shd w:val="clear" w:color="000000" w:fill="FFFFFF"/>
            <w:vAlign w:val="center"/>
            <w:hideMark/>
          </w:tcPr>
          <w:p w14:paraId="4C4CAA9B" w14:textId="2ECB6C65"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$0.20</w:t>
            </w:r>
          </w:p>
        </w:tc>
        <w:tc>
          <w:tcPr>
            <w:tcW w:w="2645" w:type="dxa"/>
            <w:tcBorders>
              <w:top w:val="nil"/>
              <w:left w:val="nil"/>
              <w:bottom w:val="single" w:sz="4" w:space="0" w:color="auto"/>
              <w:right w:val="single" w:sz="4" w:space="0" w:color="auto"/>
            </w:tcBorders>
            <w:shd w:val="clear" w:color="000000" w:fill="FFFFFF"/>
            <w:vAlign w:val="center"/>
            <w:hideMark/>
          </w:tcPr>
          <w:p w14:paraId="3439CF55" w14:textId="1357A4FE"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$20 Carbon Tax</w:t>
            </w:r>
          </w:p>
        </w:tc>
        <w:tc>
          <w:tcPr>
            <w:tcW w:w="2790" w:type="dxa"/>
            <w:tcBorders>
              <w:top w:val="nil"/>
              <w:left w:val="nil"/>
              <w:bottom w:val="single" w:sz="4" w:space="0" w:color="auto"/>
              <w:right w:val="single" w:sz="8" w:space="0" w:color="auto"/>
            </w:tcBorders>
            <w:shd w:val="clear" w:color="auto" w:fill="auto"/>
            <w:vAlign w:val="center"/>
            <w:hideMark/>
          </w:tcPr>
          <w:p w14:paraId="28D3AD3F" w14:textId="24615E32"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$26.36</w:t>
            </w:r>
          </w:p>
        </w:tc>
      </w:tr>
      <w:tr w:rsidR="00936F97" w:rsidRPr="007C18DD" w14:paraId="0CD583E8" w14:textId="77777777" w:rsidTr="00936F97">
        <w:trPr>
          <w:trHeight w:val="300"/>
        </w:trPr>
        <w:tc>
          <w:tcPr>
            <w:tcW w:w="1960" w:type="dxa"/>
            <w:tcBorders>
              <w:top w:val="nil"/>
              <w:left w:val="single" w:sz="8" w:space="0" w:color="auto"/>
              <w:bottom w:val="single" w:sz="4" w:space="0" w:color="auto"/>
              <w:right w:val="single" w:sz="4" w:space="0" w:color="auto"/>
            </w:tcBorders>
            <w:shd w:val="clear" w:color="000000" w:fill="FFFFFF"/>
            <w:vAlign w:val="center"/>
            <w:hideMark/>
          </w:tcPr>
          <w:p w14:paraId="27CD97E4" w14:textId="4D0A2413"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$0.25</w:t>
            </w:r>
          </w:p>
        </w:tc>
        <w:tc>
          <w:tcPr>
            <w:tcW w:w="2645" w:type="dxa"/>
            <w:tcBorders>
              <w:top w:val="nil"/>
              <w:left w:val="nil"/>
              <w:bottom w:val="single" w:sz="4" w:space="0" w:color="auto"/>
              <w:right w:val="single" w:sz="4" w:space="0" w:color="auto"/>
            </w:tcBorders>
            <w:shd w:val="clear" w:color="000000" w:fill="FFFFFF"/>
            <w:vAlign w:val="center"/>
            <w:hideMark/>
          </w:tcPr>
          <w:p w14:paraId="1548DF25" w14:textId="07F2C539"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$25 Carbon Tax</w:t>
            </w:r>
          </w:p>
        </w:tc>
        <w:tc>
          <w:tcPr>
            <w:tcW w:w="2790" w:type="dxa"/>
            <w:tcBorders>
              <w:top w:val="nil"/>
              <w:left w:val="nil"/>
              <w:bottom w:val="single" w:sz="4" w:space="0" w:color="auto"/>
              <w:right w:val="single" w:sz="8" w:space="0" w:color="auto"/>
            </w:tcBorders>
            <w:shd w:val="clear" w:color="auto" w:fill="auto"/>
            <w:vAlign w:val="center"/>
            <w:hideMark/>
          </w:tcPr>
          <w:p w14:paraId="27A555B3" w14:textId="0784E3CB"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$32.95</w:t>
            </w:r>
          </w:p>
        </w:tc>
      </w:tr>
      <w:tr w:rsidR="00936F97" w:rsidRPr="007C18DD" w14:paraId="0FF18EF1" w14:textId="77777777" w:rsidTr="00936F97">
        <w:trPr>
          <w:trHeight w:val="300"/>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76320085" w14:textId="1916CE63"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$0.49</w:t>
            </w:r>
          </w:p>
        </w:tc>
        <w:tc>
          <w:tcPr>
            <w:tcW w:w="2645" w:type="dxa"/>
            <w:tcBorders>
              <w:top w:val="nil"/>
              <w:left w:val="nil"/>
              <w:bottom w:val="single" w:sz="4" w:space="0" w:color="auto"/>
              <w:right w:val="single" w:sz="4" w:space="0" w:color="auto"/>
            </w:tcBorders>
            <w:shd w:val="clear" w:color="000000" w:fill="FFFFFF"/>
            <w:vAlign w:val="center"/>
            <w:hideMark/>
          </w:tcPr>
          <w:p w14:paraId="774AD2B8" w14:textId="3EC5ABB5"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$50 Carbon Tax</w:t>
            </w:r>
          </w:p>
        </w:tc>
        <w:tc>
          <w:tcPr>
            <w:tcW w:w="2790" w:type="dxa"/>
            <w:tcBorders>
              <w:top w:val="nil"/>
              <w:left w:val="nil"/>
              <w:bottom w:val="single" w:sz="4" w:space="0" w:color="auto"/>
              <w:right w:val="single" w:sz="8" w:space="0" w:color="auto"/>
            </w:tcBorders>
            <w:shd w:val="clear" w:color="auto" w:fill="auto"/>
            <w:vAlign w:val="center"/>
            <w:hideMark/>
          </w:tcPr>
          <w:p w14:paraId="0C82C5F9" w14:textId="40592747"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$65.91</w:t>
            </w:r>
          </w:p>
        </w:tc>
      </w:tr>
      <w:tr w:rsidR="00936F97" w:rsidRPr="007C18DD" w14:paraId="4297C14D" w14:textId="77777777" w:rsidTr="00936F97">
        <w:trPr>
          <w:trHeight w:val="300"/>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410570D8" w14:textId="1AF86B82"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$0.74</w:t>
            </w:r>
          </w:p>
        </w:tc>
        <w:tc>
          <w:tcPr>
            <w:tcW w:w="2645" w:type="dxa"/>
            <w:tcBorders>
              <w:top w:val="nil"/>
              <w:left w:val="nil"/>
              <w:bottom w:val="single" w:sz="4" w:space="0" w:color="auto"/>
              <w:right w:val="single" w:sz="4" w:space="0" w:color="auto"/>
            </w:tcBorders>
            <w:shd w:val="clear" w:color="000000" w:fill="FFFFFF"/>
            <w:vAlign w:val="center"/>
            <w:hideMark/>
          </w:tcPr>
          <w:p w14:paraId="08C6D847" w14:textId="624226C9"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$75 Carbon Tax</w:t>
            </w:r>
          </w:p>
        </w:tc>
        <w:tc>
          <w:tcPr>
            <w:tcW w:w="2790" w:type="dxa"/>
            <w:tcBorders>
              <w:top w:val="nil"/>
              <w:left w:val="nil"/>
              <w:bottom w:val="single" w:sz="4" w:space="0" w:color="auto"/>
              <w:right w:val="single" w:sz="8" w:space="0" w:color="auto"/>
            </w:tcBorders>
            <w:shd w:val="clear" w:color="auto" w:fill="auto"/>
            <w:vAlign w:val="center"/>
            <w:hideMark/>
          </w:tcPr>
          <w:p w14:paraId="4F63CC0C" w14:textId="1ED6DE50"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$98.86</w:t>
            </w:r>
          </w:p>
        </w:tc>
      </w:tr>
      <w:tr w:rsidR="00936F97" w:rsidRPr="007C18DD" w14:paraId="65B246E8" w14:textId="77777777" w:rsidTr="00936F97">
        <w:trPr>
          <w:trHeight w:val="300"/>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52DF71C0" w14:textId="47410EE7"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$1.00</w:t>
            </w:r>
          </w:p>
        </w:tc>
        <w:tc>
          <w:tcPr>
            <w:tcW w:w="2645" w:type="dxa"/>
            <w:tcBorders>
              <w:top w:val="nil"/>
              <w:left w:val="nil"/>
              <w:bottom w:val="single" w:sz="4" w:space="0" w:color="auto"/>
              <w:right w:val="single" w:sz="4" w:space="0" w:color="auto"/>
            </w:tcBorders>
            <w:shd w:val="clear" w:color="000000" w:fill="FFFFFF"/>
            <w:vAlign w:val="center"/>
            <w:hideMark/>
          </w:tcPr>
          <w:p w14:paraId="611BB73A" w14:textId="77777777"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$102.40 Carbon Tax</w:t>
            </w:r>
          </w:p>
        </w:tc>
        <w:tc>
          <w:tcPr>
            <w:tcW w:w="2790" w:type="dxa"/>
            <w:tcBorders>
              <w:top w:val="nil"/>
              <w:left w:val="nil"/>
              <w:bottom w:val="single" w:sz="4" w:space="0" w:color="auto"/>
              <w:right w:val="single" w:sz="8" w:space="0" w:color="auto"/>
            </w:tcBorders>
            <w:shd w:val="clear" w:color="auto" w:fill="auto"/>
            <w:vAlign w:val="center"/>
            <w:hideMark/>
          </w:tcPr>
          <w:p w14:paraId="7F511C29" w14:textId="341B6F1E"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$134.51</w:t>
            </w:r>
          </w:p>
        </w:tc>
      </w:tr>
      <w:tr w:rsidR="00936F97" w:rsidRPr="007C18DD" w14:paraId="6B037920" w14:textId="77777777" w:rsidTr="00936F97">
        <w:trPr>
          <w:trHeight w:val="320"/>
        </w:trPr>
        <w:tc>
          <w:tcPr>
            <w:tcW w:w="1960" w:type="dxa"/>
            <w:tcBorders>
              <w:top w:val="nil"/>
              <w:left w:val="single" w:sz="8" w:space="0" w:color="auto"/>
              <w:bottom w:val="single" w:sz="8" w:space="0" w:color="auto"/>
              <w:right w:val="single" w:sz="4" w:space="0" w:color="auto"/>
            </w:tcBorders>
            <w:shd w:val="clear" w:color="auto" w:fill="auto"/>
            <w:vAlign w:val="center"/>
            <w:hideMark/>
          </w:tcPr>
          <w:p w14:paraId="03570F6C" w14:textId="25E581FF"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$1.50</w:t>
            </w:r>
          </w:p>
        </w:tc>
        <w:tc>
          <w:tcPr>
            <w:tcW w:w="2645" w:type="dxa"/>
            <w:tcBorders>
              <w:top w:val="nil"/>
              <w:left w:val="nil"/>
              <w:bottom w:val="single" w:sz="8" w:space="0" w:color="auto"/>
              <w:right w:val="single" w:sz="4" w:space="0" w:color="auto"/>
            </w:tcBorders>
            <w:shd w:val="clear" w:color="000000" w:fill="FFFFFF"/>
            <w:vAlign w:val="center"/>
            <w:hideMark/>
          </w:tcPr>
          <w:p w14:paraId="3DF74D3E" w14:textId="1B829363"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$153.06 Carbon Tax</w:t>
            </w:r>
          </w:p>
        </w:tc>
        <w:tc>
          <w:tcPr>
            <w:tcW w:w="2790" w:type="dxa"/>
            <w:tcBorders>
              <w:top w:val="nil"/>
              <w:left w:val="nil"/>
              <w:bottom w:val="single" w:sz="8" w:space="0" w:color="auto"/>
              <w:right w:val="single" w:sz="8" w:space="0" w:color="auto"/>
            </w:tcBorders>
            <w:shd w:val="clear" w:color="auto" w:fill="auto"/>
            <w:vAlign w:val="center"/>
            <w:hideMark/>
          </w:tcPr>
          <w:p w14:paraId="535B2767" w14:textId="7B5D0D5C" w:rsidR="00936F97" w:rsidRPr="007C18DD" w:rsidRDefault="00936F97" w:rsidP="00936F9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7C18DD">
              <w:rPr>
                <w:rFonts w:eastAsia="Times New Roman"/>
                <w:color w:val="000000"/>
                <w:bdr w:val="none" w:sz="0" w:space="0" w:color="auto"/>
              </w:rPr>
              <w:t>$201.77</w:t>
            </w:r>
          </w:p>
        </w:tc>
      </w:tr>
    </w:tbl>
    <w:p w14:paraId="1213B014" w14:textId="77777777" w:rsidR="00F87BD9" w:rsidRPr="007C18DD" w:rsidRDefault="00F87BD9" w:rsidP="00F87BD9">
      <w:pPr>
        <w:pStyle w:val="Body"/>
        <w:widowControl w:val="0"/>
        <w:spacing w:after="240"/>
        <w:rPr>
          <w:rFonts w:ascii="Times New Roman" w:hAnsi="Times New Roman" w:cs="Times New Roman"/>
          <w:lang w:val="en-US"/>
        </w:rPr>
      </w:pPr>
    </w:p>
    <w:p w14:paraId="267CE0F0" w14:textId="5F210D9A" w:rsidR="00CB0118" w:rsidRPr="007C18DD" w:rsidRDefault="008A2694" w:rsidP="00F87BD9">
      <w:pPr>
        <w:pStyle w:val="Body"/>
        <w:widowControl w:val="0"/>
        <w:spacing w:after="240" w:line="480" w:lineRule="auto"/>
        <w:ind w:firstLine="720"/>
        <w:rPr>
          <w:rFonts w:ascii="Times New Roman" w:hAnsi="Times New Roman" w:cs="Times New Roman"/>
          <w:lang w:val="en-US"/>
        </w:rPr>
      </w:pPr>
      <w:r w:rsidRPr="007C18DD">
        <w:rPr>
          <w:rFonts w:ascii="Times New Roman" w:hAnsi="Times New Roman" w:cs="Times New Roman"/>
          <w:lang w:val="en-US"/>
        </w:rPr>
        <w:t xml:space="preserve">This section was included in this report to show how specific sectors of the fossil fuel economy can be taxed at higher rates than the average rate per ton of CO2, and to highlight the opportunity currently </w:t>
      </w:r>
      <w:r w:rsidR="00936F97" w:rsidRPr="007C18DD">
        <w:rPr>
          <w:rFonts w:ascii="Times New Roman" w:hAnsi="Times New Roman" w:cs="Times New Roman"/>
          <w:lang w:val="en-US"/>
        </w:rPr>
        <w:t>available in the United States due to</w:t>
      </w:r>
      <w:r w:rsidRPr="007C18DD">
        <w:rPr>
          <w:rFonts w:ascii="Times New Roman" w:hAnsi="Times New Roman" w:cs="Times New Roman"/>
          <w:lang w:val="en-US"/>
        </w:rPr>
        <w:t xml:space="preserve"> the current low gasoline prices. </w:t>
      </w:r>
    </w:p>
    <w:p w14:paraId="1FCE17A1" w14:textId="77777777" w:rsidR="00CB0118" w:rsidRPr="007C18DD" w:rsidRDefault="008A2694">
      <w:pPr>
        <w:pStyle w:val="Body"/>
        <w:widowControl w:val="0"/>
        <w:spacing w:after="240" w:line="480" w:lineRule="auto"/>
        <w:rPr>
          <w:rFonts w:ascii="Times New Roman" w:eastAsia="Times" w:hAnsi="Times New Roman" w:cs="Times New Roman"/>
          <w:b/>
          <w:bCs/>
          <w:i/>
          <w:iCs/>
          <w:lang w:val="en-US"/>
        </w:rPr>
      </w:pPr>
      <w:r w:rsidRPr="007C18DD">
        <w:rPr>
          <w:rFonts w:ascii="Times New Roman" w:eastAsia="Times" w:hAnsi="Times New Roman" w:cs="Times New Roman"/>
          <w:b/>
          <w:bCs/>
          <w:i/>
          <w:iCs/>
          <w:lang w:val="en-US"/>
        </w:rPr>
        <w:t xml:space="preserve">Reallocation of Fossil Fuel Subsidies </w:t>
      </w:r>
    </w:p>
    <w:p w14:paraId="406D370E" w14:textId="0952876C"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ab/>
        <w:t>The International Energy Agency (IEA) estimated annual fossil fuel subsid</w:t>
      </w:r>
      <w:r w:rsidR="00620D76" w:rsidRPr="007C18DD">
        <w:rPr>
          <w:rFonts w:ascii="Times New Roman" w:eastAsia="Times" w:hAnsi="Times New Roman" w:cs="Times New Roman"/>
          <w:lang w:val="en-US"/>
        </w:rPr>
        <w:t>i</w:t>
      </w:r>
      <w:r w:rsidRPr="007C18DD">
        <w:rPr>
          <w:rFonts w:ascii="Times New Roman" w:eastAsia="Times" w:hAnsi="Times New Roman" w:cs="Times New Roman"/>
          <w:lang w:val="en-US"/>
        </w:rPr>
        <w:t>es at $548 billion in 2013.</w:t>
      </w:r>
      <w:r w:rsidRPr="007C18DD">
        <w:rPr>
          <w:rFonts w:ascii="Times New Roman" w:eastAsia="Times" w:hAnsi="Times New Roman" w:cs="Times New Roman"/>
          <w:vertAlign w:val="superscript"/>
          <w:lang w:val="en-US"/>
        </w:rPr>
        <w:footnoteReference w:id="20"/>
      </w:r>
      <w:r w:rsidRPr="007C18DD">
        <w:rPr>
          <w:rFonts w:ascii="Times New Roman" w:eastAsia="Times" w:hAnsi="Times New Roman" w:cs="Times New Roman"/>
          <w:lang w:val="en-US"/>
        </w:rPr>
        <w:t xml:space="preserve"> Oil Change International’s 2014 report logged the United States’ fossil fuel subsidies (federal and state) at $32.8 billion in 2013 for oil, gas and coal </w:t>
      </w:r>
      <w:r w:rsidRPr="007C18DD">
        <w:rPr>
          <w:rFonts w:ascii="Times New Roman" w:eastAsia="Times" w:hAnsi="Times New Roman" w:cs="Times New Roman"/>
          <w:lang w:val="en-US"/>
        </w:rPr>
        <w:lastRenderedPageBreak/>
        <w:t>production, exploration and consumption.</w:t>
      </w:r>
      <w:r w:rsidRPr="007C18DD">
        <w:rPr>
          <w:rFonts w:ascii="Times New Roman" w:eastAsia="Times" w:hAnsi="Times New Roman" w:cs="Times New Roman"/>
          <w:vertAlign w:val="superscript"/>
          <w:lang w:val="en-US"/>
        </w:rPr>
        <w:footnoteReference w:id="21"/>
      </w:r>
      <w:r w:rsidRPr="007C18DD">
        <w:rPr>
          <w:rFonts w:ascii="Times New Roman" w:eastAsia="Times" w:hAnsi="Times New Roman" w:cs="Times New Roman"/>
          <w:lang w:val="en-US"/>
        </w:rPr>
        <w:t xml:space="preserve"> Among these federal and state subsidies, $21.6 billion were for production and exploration of oil, gas and coal, among which </w:t>
      </w:r>
      <w:r w:rsidR="00AE0A53" w:rsidRPr="007C18DD">
        <w:rPr>
          <w:rFonts w:ascii="Times New Roman" w:eastAsia="Times" w:hAnsi="Times New Roman" w:cs="Times New Roman"/>
          <w:lang w:val="en-US"/>
        </w:rPr>
        <w:t>United States taxpayers provided $5 billion (21.3% of production and exploration subsidies)</w:t>
      </w:r>
      <w:r w:rsidRPr="007C18DD">
        <w:rPr>
          <w:rFonts w:ascii="Times New Roman" w:eastAsia="Times" w:hAnsi="Times New Roman" w:cs="Times New Roman"/>
          <w:lang w:val="en-US"/>
        </w:rPr>
        <w:t>.</w:t>
      </w:r>
    </w:p>
    <w:p w14:paraId="38E5FD70" w14:textId="79205E47" w:rsidR="00CB0118" w:rsidRPr="007C18DD" w:rsidRDefault="008A2694">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 xml:space="preserve"> In order to avoid increasing the temperature of the planet by 2 degrees Celsius, we cannot burn all of the oil reserves presently discovered, a concept referred to as “unburnable carbon” which presents the risk of future stranded assets if a carbon budget were to take effect. According to the IEA, only one third of present fossil fuel reserves can be burned before 2050 without surpassing the 2 degrees benchmark.</w:t>
      </w:r>
      <w:r w:rsidRPr="007C18DD">
        <w:rPr>
          <w:rFonts w:ascii="Times New Roman" w:eastAsia="Times" w:hAnsi="Times New Roman" w:cs="Times New Roman"/>
          <w:vertAlign w:val="superscript"/>
          <w:lang w:val="en-US"/>
        </w:rPr>
        <w:footnoteReference w:id="22"/>
      </w:r>
      <w:r w:rsidRPr="007C18DD">
        <w:rPr>
          <w:rFonts w:ascii="Times New Roman" w:eastAsia="Times" w:hAnsi="Times New Roman" w:cs="Times New Roman"/>
          <w:lang w:val="en-US"/>
        </w:rPr>
        <w:t xml:space="preserve"> Acknowledging this risk, it is unethical to allocate $21.6 billion of government dollars annually towards increasing the amount of “unburnable carbon”. An annual allocation of $5 billion in taxpayers’ dollars towards fossil fuel subsidies counteracts the</w:t>
      </w:r>
      <w:r w:rsidR="00883270" w:rsidRPr="007C18DD">
        <w:rPr>
          <w:rFonts w:ascii="Times New Roman" w:eastAsia="Times" w:hAnsi="Times New Roman" w:cs="Times New Roman"/>
          <w:lang w:val="en-US"/>
        </w:rPr>
        <w:t xml:space="preserve"> any</w:t>
      </w:r>
      <w:r w:rsidRPr="007C18DD">
        <w:rPr>
          <w:rFonts w:ascii="Times New Roman" w:eastAsia="Times" w:hAnsi="Times New Roman" w:cs="Times New Roman"/>
          <w:lang w:val="en-US"/>
        </w:rPr>
        <w:t xml:space="preserve"> government’s</w:t>
      </w:r>
      <w:r w:rsidR="00883270" w:rsidRPr="007C18DD">
        <w:rPr>
          <w:rFonts w:ascii="Times New Roman" w:eastAsia="Times" w:hAnsi="Times New Roman" w:cs="Times New Roman"/>
          <w:lang w:val="en-US"/>
        </w:rPr>
        <w:t xml:space="preserve"> basic</w:t>
      </w:r>
      <w:r w:rsidRPr="007C18DD">
        <w:rPr>
          <w:rFonts w:ascii="Times New Roman" w:eastAsia="Times" w:hAnsi="Times New Roman" w:cs="Times New Roman"/>
          <w:lang w:val="en-US"/>
        </w:rPr>
        <w:t xml:space="preserve"> fiduciary duty to protect its citizens. The decision to distribute taxpayers’ money towards fossil fuel subsidies ensures that every paying citizen is accelerating the degradation of the planet. </w:t>
      </w:r>
    </w:p>
    <w:p w14:paraId="6A3873FF" w14:textId="0283852E" w:rsidR="00CB0118" w:rsidRPr="007C18DD" w:rsidRDefault="008A2694">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A similar view has been stated by President Barack Obama, who presented a bill in 2012 to end taxpayer funded subsidies for oil companies.</w:t>
      </w:r>
      <w:r w:rsidRPr="007C18DD">
        <w:rPr>
          <w:rFonts w:ascii="Times New Roman" w:eastAsia="Times" w:hAnsi="Times New Roman" w:cs="Times New Roman"/>
          <w:vertAlign w:val="superscript"/>
          <w:lang w:val="en-US"/>
        </w:rPr>
        <w:footnoteReference w:id="23"/>
      </w:r>
      <w:r w:rsidRPr="007C18DD">
        <w:rPr>
          <w:rFonts w:ascii="Times New Roman" w:eastAsia="Times" w:hAnsi="Times New Roman" w:cs="Times New Roman"/>
          <w:lang w:val="en-US"/>
        </w:rPr>
        <w:t xml:space="preserve"> President Obama’s bill was rejected in the Senate, along with budget reduction proposals since 2012 sent to Congress. In 2013, President Obama proposed a reduction of $6.1 billion in fossil fuel </w:t>
      </w:r>
      <w:r w:rsidRPr="007C18DD">
        <w:rPr>
          <w:rFonts w:ascii="Times New Roman" w:eastAsia="Times" w:hAnsi="Times New Roman" w:cs="Times New Roman"/>
          <w:lang w:val="en-US"/>
        </w:rPr>
        <w:lastRenderedPageBreak/>
        <w:t>subsidies, again rejected by Congress.</w:t>
      </w:r>
      <w:r w:rsidRPr="007C18DD">
        <w:rPr>
          <w:rFonts w:ascii="Times New Roman" w:eastAsia="Times" w:hAnsi="Times New Roman" w:cs="Times New Roman"/>
          <w:vertAlign w:val="superscript"/>
          <w:lang w:val="en-US"/>
        </w:rPr>
        <w:footnoteReference w:id="24"/>
      </w:r>
      <w:r w:rsidRPr="007C18DD">
        <w:rPr>
          <w:rFonts w:ascii="Times New Roman" w:eastAsia="Times" w:hAnsi="Times New Roman" w:cs="Times New Roman"/>
          <w:lang w:val="en-US"/>
        </w:rPr>
        <w:t xml:space="preserve"> </w:t>
      </w:r>
    </w:p>
    <w:p w14:paraId="12C6F454" w14:textId="6728959D" w:rsidR="00CB0118" w:rsidRPr="007C18DD" w:rsidRDefault="008A2694">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The lack of progress towards reducing fossil fuel subsidies shows that American taxpayers have not pressured their representatives enough to make fossil fuel subsidy reduction a high enough priority. The process is infinitely harder when taking into account the fossil fuel lobbying present in Washington; in 2013, $213 million were spent by fossil fuel corporations on lobbying.</w:t>
      </w:r>
      <w:r w:rsidRPr="007C18DD">
        <w:rPr>
          <w:rFonts w:ascii="Times New Roman" w:eastAsia="Times" w:hAnsi="Times New Roman" w:cs="Times New Roman"/>
          <w:vertAlign w:val="superscript"/>
          <w:lang w:val="en-US"/>
        </w:rPr>
        <w:footnoteReference w:id="25"/>
      </w:r>
      <w:r w:rsidRPr="007C18DD">
        <w:rPr>
          <w:rFonts w:ascii="Times New Roman" w:eastAsia="Times" w:hAnsi="Times New Roman" w:cs="Times New Roman"/>
          <w:lang w:val="en-US"/>
        </w:rPr>
        <w:t xml:space="preserve"> </w:t>
      </w:r>
    </w:p>
    <w:p w14:paraId="7597E333" w14:textId="3FD7F54B" w:rsidR="00CB0118" w:rsidRPr="007C18DD" w:rsidRDefault="008A2694">
      <w:pPr>
        <w:pStyle w:val="Body"/>
        <w:widowControl w:val="0"/>
        <w:spacing w:after="240" w:line="480" w:lineRule="auto"/>
        <w:ind w:firstLine="720"/>
        <w:rPr>
          <w:rFonts w:ascii="Times New Roman" w:eastAsia="Times" w:hAnsi="Times New Roman" w:cs="Times New Roman"/>
          <w:lang w:val="en-US"/>
        </w:rPr>
      </w:pPr>
      <w:r w:rsidRPr="007C18DD">
        <w:rPr>
          <w:rFonts w:ascii="Times New Roman" w:eastAsia="Times" w:hAnsi="Times New Roman" w:cs="Times New Roman"/>
          <w:lang w:val="en-US"/>
        </w:rPr>
        <w:t xml:space="preserve">The most likely way to eliminate these fossil fuel subsidies is to present an option of substitution, by reallocating the $5 billion of annual taxpayer revenue </w:t>
      </w:r>
      <w:r w:rsidR="009A5F05" w:rsidRPr="007C18DD">
        <w:rPr>
          <w:rFonts w:ascii="Times New Roman" w:eastAsia="Times" w:hAnsi="Times New Roman" w:cs="Times New Roman"/>
          <w:lang w:val="en-US"/>
        </w:rPr>
        <w:t xml:space="preserve">currently </w:t>
      </w:r>
      <w:r w:rsidRPr="007C18DD">
        <w:rPr>
          <w:rFonts w:ascii="Times New Roman" w:eastAsia="Times" w:hAnsi="Times New Roman" w:cs="Times New Roman"/>
          <w:lang w:val="en-US"/>
        </w:rPr>
        <w:t xml:space="preserve">directed towards fossil fuel subsidies and place it towards clean energy technology investments. The substitution would provide a clear tradeoff to taxpayers. </w:t>
      </w:r>
    </w:p>
    <w:p w14:paraId="5EF40D91" w14:textId="77777777"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ab/>
        <w:t xml:space="preserve">While the previous sectors have shown that a carbon tax is most supported when it is revenue-neutral; this does not allow for tax revenue to be allocated towards clean energy technology. As described in the Ceres Clean Trillion, fossil fuel subsidies must be phased out, as well as a promotion of large-scale deployment of clean energy technology to reduce costs for clean energy technology. In order to achieve this, money must be invested in large scale clean energy technology deployment; this money should be taken from fossil fuel subsidies. </w:t>
      </w:r>
    </w:p>
    <w:p w14:paraId="53B95F32" w14:textId="77777777" w:rsidR="00CB0118" w:rsidRPr="007C18DD" w:rsidRDefault="008A2694">
      <w:pPr>
        <w:pStyle w:val="Body"/>
        <w:widowControl w:val="0"/>
        <w:spacing w:after="240" w:line="480" w:lineRule="auto"/>
        <w:rPr>
          <w:rFonts w:ascii="Times New Roman" w:eastAsia="Times" w:hAnsi="Times New Roman" w:cs="Times New Roman"/>
          <w:b/>
          <w:bCs/>
          <w:lang w:val="en-US"/>
        </w:rPr>
      </w:pPr>
      <w:r w:rsidRPr="007C18DD">
        <w:rPr>
          <w:rFonts w:ascii="Times New Roman" w:eastAsia="Times" w:hAnsi="Times New Roman" w:cs="Times New Roman"/>
          <w:b/>
          <w:bCs/>
          <w:i/>
          <w:iCs/>
          <w:lang w:val="en-US"/>
        </w:rPr>
        <w:t xml:space="preserve">Conclusion </w:t>
      </w:r>
    </w:p>
    <w:p w14:paraId="0985F41C" w14:textId="167C523D" w:rsidR="00CB0118" w:rsidRPr="007C18DD" w:rsidRDefault="008A2694">
      <w:pPr>
        <w:pStyle w:val="Body"/>
        <w:widowControl w:val="0"/>
        <w:spacing w:after="240" w:line="480" w:lineRule="auto"/>
        <w:rPr>
          <w:rFonts w:ascii="Times New Roman" w:eastAsia="Times" w:hAnsi="Times New Roman" w:cs="Times New Roman"/>
          <w:lang w:val="en-US"/>
        </w:rPr>
      </w:pPr>
      <w:r w:rsidRPr="007C18DD">
        <w:rPr>
          <w:rFonts w:ascii="Times New Roman" w:eastAsia="Times" w:hAnsi="Times New Roman" w:cs="Times New Roman"/>
          <w:lang w:val="en-US"/>
        </w:rPr>
        <w:tab/>
        <w:t>A carbon tax must be im</w:t>
      </w:r>
      <w:r w:rsidR="006D30DA" w:rsidRPr="007C18DD">
        <w:rPr>
          <w:rFonts w:ascii="Times New Roman" w:eastAsia="Times" w:hAnsi="Times New Roman" w:cs="Times New Roman"/>
          <w:lang w:val="en-US"/>
        </w:rPr>
        <w:t xml:space="preserve">plemented in the United States </w:t>
      </w:r>
      <w:r w:rsidRPr="007C18DD">
        <w:rPr>
          <w:rFonts w:ascii="Times New Roman" w:eastAsia="Times" w:hAnsi="Times New Roman" w:cs="Times New Roman"/>
          <w:lang w:val="en-US"/>
        </w:rPr>
        <w:t xml:space="preserve">and China to reach the </w:t>
      </w:r>
      <w:r w:rsidRPr="007C18DD">
        <w:rPr>
          <w:rFonts w:ascii="Times New Roman" w:eastAsia="Times" w:hAnsi="Times New Roman" w:cs="Times New Roman"/>
          <w:lang w:val="en-US"/>
        </w:rPr>
        <w:lastRenderedPageBreak/>
        <w:t xml:space="preserve">suggested carbon taxation goal of 50% of emissions by 2020 highlighted in the Ceres Clean Trillion Report. India, as another major emitter of carbon dioxide, is another country of high priority. Agreeing with the Ceres report, this carbon tax must be large enough ($20-$50 per ton of CO2) in order to be effective, yet </w:t>
      </w:r>
      <w:r w:rsidR="00C50F64" w:rsidRPr="007C18DD">
        <w:rPr>
          <w:rFonts w:ascii="Times New Roman" w:eastAsia="Times" w:hAnsi="Times New Roman" w:cs="Times New Roman"/>
          <w:lang w:val="en-US"/>
        </w:rPr>
        <w:t xml:space="preserve">a carbon tax </w:t>
      </w:r>
      <w:r w:rsidRPr="007C18DD">
        <w:rPr>
          <w:rFonts w:ascii="Times New Roman" w:eastAsia="Times" w:hAnsi="Times New Roman" w:cs="Times New Roman"/>
          <w:lang w:val="en-US"/>
        </w:rPr>
        <w:t xml:space="preserve">must also be supported by the local population. A clear-cut way to gain support is to make a carbon tax </w:t>
      </w:r>
      <w:r w:rsidR="00C50F64" w:rsidRPr="007C18DD">
        <w:rPr>
          <w:rFonts w:ascii="Times New Roman" w:eastAsia="Times" w:hAnsi="Times New Roman" w:cs="Times New Roman"/>
          <w:lang w:val="en-US"/>
        </w:rPr>
        <w:t xml:space="preserve">revenue neutral- so that a country’s economic growth is not hindered by less spending power- as well as </w:t>
      </w:r>
      <w:r w:rsidRPr="007C18DD">
        <w:rPr>
          <w:rFonts w:ascii="Times New Roman" w:eastAsia="Times" w:hAnsi="Times New Roman" w:cs="Times New Roman"/>
          <w:lang w:val="en-US"/>
        </w:rPr>
        <w:t xml:space="preserve">graduated so that a country has time to adjust to the carbon pricing. Although $20-$50 is the recommended pricing per ton of CO2 </w:t>
      </w:r>
      <w:r w:rsidR="00D4058B" w:rsidRPr="007C18DD">
        <w:rPr>
          <w:rFonts w:ascii="Times New Roman" w:eastAsia="Times" w:hAnsi="Times New Roman" w:cs="Times New Roman"/>
          <w:lang w:val="en-US"/>
        </w:rPr>
        <w:t>emitted</w:t>
      </w:r>
      <w:r w:rsidRPr="007C18DD">
        <w:rPr>
          <w:rFonts w:ascii="Times New Roman" w:eastAsia="Times" w:hAnsi="Times New Roman" w:cs="Times New Roman"/>
          <w:lang w:val="en-US"/>
        </w:rPr>
        <w:t xml:space="preserve">, current gasoline prices in the United States allow for higher potential </w:t>
      </w:r>
      <w:r w:rsidR="00D4058B" w:rsidRPr="007C18DD">
        <w:rPr>
          <w:rFonts w:ascii="Times New Roman" w:eastAsia="Times" w:hAnsi="Times New Roman" w:cs="Times New Roman"/>
          <w:lang w:val="en-US"/>
        </w:rPr>
        <w:t>pricing per ton of CO2</w:t>
      </w:r>
      <w:r w:rsidRPr="007C18DD">
        <w:rPr>
          <w:rFonts w:ascii="Times New Roman" w:eastAsia="Times" w:hAnsi="Times New Roman" w:cs="Times New Roman"/>
          <w:lang w:val="en-US"/>
        </w:rPr>
        <w:t xml:space="preserve"> when taxing gasoline on a per-gallon basis (a $50- $100 tax rate per ton of CO2</w:t>
      </w:r>
      <w:r w:rsidR="00BF435B" w:rsidRPr="007C18DD">
        <w:rPr>
          <w:rFonts w:ascii="Times New Roman" w:eastAsia="Times" w:hAnsi="Times New Roman" w:cs="Times New Roman"/>
          <w:lang w:val="en-US"/>
        </w:rPr>
        <w:t xml:space="preserve"> emissions</w:t>
      </w:r>
      <w:r w:rsidRPr="007C18DD">
        <w:rPr>
          <w:rFonts w:ascii="Times New Roman" w:eastAsia="Times" w:hAnsi="Times New Roman" w:cs="Times New Roman"/>
          <w:lang w:val="en-US"/>
        </w:rPr>
        <w:t xml:space="preserve"> could reasonably be instated). Lastly, fossil fuel subsidies must be reduced so that taxpayers are not paying </w:t>
      </w:r>
      <w:r w:rsidR="006E2725" w:rsidRPr="007C18DD">
        <w:rPr>
          <w:rFonts w:ascii="Times New Roman" w:eastAsia="Times" w:hAnsi="Times New Roman" w:cs="Times New Roman"/>
          <w:lang w:val="en-US"/>
        </w:rPr>
        <w:t xml:space="preserve">to help oil companies search for additional </w:t>
      </w:r>
      <w:r w:rsidRPr="007C18DD">
        <w:rPr>
          <w:rFonts w:ascii="Times New Roman" w:eastAsia="Times" w:hAnsi="Times New Roman" w:cs="Times New Roman"/>
          <w:lang w:val="en-US"/>
        </w:rPr>
        <w:t>pollution</w:t>
      </w:r>
      <w:r w:rsidR="002236AF" w:rsidRPr="007C18DD">
        <w:rPr>
          <w:rFonts w:ascii="Times New Roman" w:eastAsia="Times" w:hAnsi="Times New Roman" w:cs="Times New Roman"/>
          <w:lang w:val="en-US"/>
        </w:rPr>
        <w:t xml:space="preserve"> sources</w:t>
      </w:r>
      <w:r w:rsidRPr="007C18DD">
        <w:rPr>
          <w:rFonts w:ascii="Times New Roman" w:eastAsia="Times" w:hAnsi="Times New Roman" w:cs="Times New Roman"/>
          <w:lang w:val="en-US"/>
        </w:rPr>
        <w:t xml:space="preserve">. It is strongly recommended that current fossil fuel subsidies (starting at $5 billion annually) be redistributed to clean energy technology investments, providing financial support for clean energy technology development as well as additional incentive and security for private investors to redirect their investments away from fossil fuels and towards clean energy technology. </w:t>
      </w:r>
    </w:p>
    <w:p w14:paraId="4C6A8684" w14:textId="77777777" w:rsidR="00724CE8" w:rsidRPr="007C18DD" w:rsidRDefault="00724CE8">
      <w:pPr>
        <w:pStyle w:val="Body"/>
        <w:widowControl w:val="0"/>
        <w:spacing w:after="240" w:line="480" w:lineRule="auto"/>
        <w:rPr>
          <w:rFonts w:ascii="Times New Roman" w:eastAsia="Times" w:hAnsi="Times New Roman" w:cs="Times New Roman"/>
          <w:color w:val="000000" w:themeColor="text1"/>
          <w:lang w:val="en-US"/>
        </w:rPr>
      </w:pPr>
    </w:p>
    <w:p w14:paraId="0779E94F" w14:textId="77777777" w:rsidR="00F069C0" w:rsidRPr="007C18DD" w:rsidRDefault="00F069C0">
      <w:pPr>
        <w:pStyle w:val="Body"/>
        <w:widowControl w:val="0"/>
        <w:spacing w:after="240" w:line="480" w:lineRule="auto"/>
        <w:rPr>
          <w:rFonts w:ascii="Times New Roman" w:eastAsia="Times" w:hAnsi="Times New Roman" w:cs="Times New Roman"/>
          <w:color w:val="000000" w:themeColor="text1"/>
          <w:lang w:val="en-US"/>
        </w:rPr>
      </w:pPr>
    </w:p>
    <w:p w14:paraId="55A1461A" w14:textId="77777777" w:rsidR="006D30DA" w:rsidRPr="007C18DD" w:rsidRDefault="006D30DA">
      <w:pPr>
        <w:pStyle w:val="Body"/>
        <w:widowControl w:val="0"/>
        <w:spacing w:after="240" w:line="480" w:lineRule="auto"/>
        <w:rPr>
          <w:rFonts w:ascii="Times New Roman" w:eastAsia="Times" w:hAnsi="Times New Roman" w:cs="Times New Roman"/>
          <w:color w:val="000000" w:themeColor="text1"/>
          <w:sz w:val="22"/>
          <w:szCs w:val="22"/>
          <w:lang w:val="en-US"/>
        </w:rPr>
      </w:pPr>
    </w:p>
    <w:p w14:paraId="75F777DF" w14:textId="77777777" w:rsidR="006B4FAD" w:rsidRPr="007C18DD" w:rsidRDefault="006B4FAD">
      <w:pPr>
        <w:pStyle w:val="Body"/>
        <w:widowControl w:val="0"/>
        <w:spacing w:after="240" w:line="480" w:lineRule="auto"/>
        <w:rPr>
          <w:rFonts w:ascii="Times New Roman" w:eastAsia="Times" w:hAnsi="Times New Roman" w:cs="Times New Roman"/>
          <w:color w:val="000000" w:themeColor="text1"/>
          <w:sz w:val="22"/>
          <w:szCs w:val="22"/>
          <w:lang w:val="en-US"/>
        </w:rPr>
      </w:pPr>
    </w:p>
    <w:p w14:paraId="1856AEA8" w14:textId="77777777" w:rsidR="00F87BD9" w:rsidRPr="007C18DD" w:rsidRDefault="00F87BD9">
      <w:pPr>
        <w:pStyle w:val="Body"/>
        <w:widowControl w:val="0"/>
        <w:spacing w:after="240" w:line="480" w:lineRule="auto"/>
        <w:rPr>
          <w:rFonts w:ascii="Times New Roman" w:eastAsia="Times" w:hAnsi="Times New Roman" w:cs="Times New Roman"/>
          <w:color w:val="000000" w:themeColor="text1"/>
          <w:sz w:val="22"/>
          <w:szCs w:val="22"/>
          <w:lang w:val="en-US"/>
        </w:rPr>
      </w:pPr>
    </w:p>
    <w:p w14:paraId="20387EF5" w14:textId="77777777" w:rsidR="009F66D4" w:rsidRPr="007C18DD" w:rsidRDefault="00724CE8" w:rsidP="009F66D4">
      <w:pPr>
        <w:rPr>
          <w:rFonts w:eastAsia="Times"/>
          <w:color w:val="000000" w:themeColor="text1"/>
        </w:rPr>
      </w:pPr>
      <w:r w:rsidRPr="007C18DD">
        <w:rPr>
          <w:rFonts w:eastAsia="Times"/>
          <w:color w:val="000000" w:themeColor="text1"/>
        </w:rPr>
        <w:lastRenderedPageBreak/>
        <w:t>Bibliography:</w:t>
      </w:r>
    </w:p>
    <w:p w14:paraId="2DB75830" w14:textId="326B4DDA" w:rsidR="00724CE8" w:rsidRPr="007C18DD" w:rsidRDefault="009F66D4" w:rsidP="009F66D4">
      <w:pPr>
        <w:rPr>
          <w:rFonts w:eastAsia="Times New Roman"/>
          <w:color w:val="000000" w:themeColor="text1"/>
          <w:sz w:val="22"/>
          <w:szCs w:val="22"/>
          <w:bdr w:val="none" w:sz="0" w:space="0" w:color="auto"/>
          <w:shd w:val="clear" w:color="auto" w:fill="FFFFFF"/>
        </w:rPr>
      </w:pPr>
      <w:r w:rsidRPr="007C18DD">
        <w:rPr>
          <w:rFonts w:eastAsia="Times"/>
          <w:color w:val="000000" w:themeColor="text1"/>
          <w:sz w:val="22"/>
          <w:szCs w:val="22"/>
        </w:rPr>
        <w:br/>
      </w:r>
      <w:proofErr w:type="spellStart"/>
      <w:r w:rsidRPr="007C18DD">
        <w:rPr>
          <w:rFonts w:eastAsia="Times New Roman"/>
          <w:color w:val="000000" w:themeColor="text1"/>
          <w:sz w:val="22"/>
          <w:szCs w:val="22"/>
          <w:bdr w:val="none" w:sz="0" w:space="0" w:color="auto"/>
          <w:shd w:val="clear" w:color="auto" w:fill="FFFFFF"/>
        </w:rPr>
        <w:t>Bastasch</w:t>
      </w:r>
      <w:proofErr w:type="spellEnd"/>
      <w:r w:rsidRPr="007C18DD">
        <w:rPr>
          <w:rFonts w:eastAsia="Times New Roman"/>
          <w:color w:val="000000" w:themeColor="text1"/>
          <w:sz w:val="22"/>
          <w:szCs w:val="22"/>
          <w:bdr w:val="none" w:sz="0" w:space="0" w:color="auto"/>
          <w:shd w:val="clear" w:color="auto" w:fill="FFFFFF"/>
        </w:rPr>
        <w:t>, Michael. "Obama: Learn from Sweden, Home of the Carbon Tax." </w:t>
      </w:r>
      <w:proofErr w:type="gramStart"/>
      <w:r w:rsidRPr="007C18DD">
        <w:rPr>
          <w:rFonts w:eastAsia="Times New Roman"/>
          <w:i/>
          <w:iCs/>
          <w:color w:val="000000" w:themeColor="text1"/>
          <w:sz w:val="22"/>
          <w:szCs w:val="22"/>
          <w:bdr w:val="none" w:sz="0" w:space="0" w:color="auto"/>
          <w:shd w:val="clear" w:color="auto" w:fill="FFFFFF"/>
        </w:rPr>
        <w:t>The Daily Caller</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w:t>
      </w:r>
      <w:proofErr w:type="spellStart"/>
      <w:proofErr w:type="gramStart"/>
      <w:r w:rsidRPr="007C18DD">
        <w:rPr>
          <w:rFonts w:eastAsia="Times New Roman"/>
          <w:color w:val="000000" w:themeColor="text1"/>
          <w:sz w:val="22"/>
          <w:szCs w:val="22"/>
          <w:bdr w:val="none" w:sz="0" w:space="0" w:color="auto"/>
          <w:shd w:val="clear" w:color="auto" w:fill="FFFFFF"/>
        </w:rPr>
        <w:t>N.p</w:t>
      </w:r>
      <w:proofErr w:type="spellEnd"/>
      <w:proofErr w:type="gramEnd"/>
      <w:r w:rsidRPr="007C18DD">
        <w:rPr>
          <w:rFonts w:eastAsia="Times New Roman"/>
          <w:color w:val="000000" w:themeColor="text1"/>
          <w:sz w:val="22"/>
          <w:szCs w:val="22"/>
          <w:bdr w:val="none" w:sz="0" w:space="0" w:color="auto"/>
          <w:shd w:val="clear" w:color="auto" w:fill="FFFFFF"/>
        </w:rPr>
        <w:t xml:space="preserve">., 6 Sept. 2013.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&lt;http://dailycaller.com/2013/09/06/obama-learn-from-sweden-home-of-the-carbon-tax/&gt;.</w:t>
      </w:r>
    </w:p>
    <w:p w14:paraId="76E09170" w14:textId="77777777" w:rsidR="009F66D4" w:rsidRPr="007C18DD" w:rsidRDefault="009F66D4" w:rsidP="009F66D4">
      <w:pPr>
        <w:rPr>
          <w:rFonts w:eastAsia="Times New Roman"/>
          <w:color w:val="000000" w:themeColor="text1"/>
          <w:sz w:val="22"/>
          <w:szCs w:val="22"/>
          <w:bdr w:val="none" w:sz="0" w:space="0" w:color="auto"/>
        </w:rPr>
      </w:pPr>
    </w:p>
    <w:p w14:paraId="30485268" w14:textId="77777777" w:rsidR="002617BD" w:rsidRPr="007C18DD" w:rsidRDefault="002617BD" w:rsidP="002617B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C18DD">
        <w:rPr>
          <w:rFonts w:eastAsia="Times New Roman"/>
          <w:color w:val="000000" w:themeColor="text1"/>
          <w:sz w:val="22"/>
          <w:szCs w:val="22"/>
          <w:bdr w:val="none" w:sz="0" w:space="0" w:color="auto"/>
          <w:shd w:val="clear" w:color="auto" w:fill="FFFFFF"/>
        </w:rPr>
        <w:t xml:space="preserve">Baker, Brandon. </w:t>
      </w:r>
      <w:proofErr w:type="gramStart"/>
      <w:r w:rsidRPr="007C18DD">
        <w:rPr>
          <w:rFonts w:eastAsia="Times New Roman"/>
          <w:color w:val="000000" w:themeColor="text1"/>
          <w:sz w:val="22"/>
          <w:szCs w:val="22"/>
          <w:bdr w:val="none" w:sz="0" w:space="0" w:color="auto"/>
          <w:shd w:val="clear" w:color="auto" w:fill="FFFFFF"/>
        </w:rPr>
        <w:t>"​How</w:t>
      </w:r>
      <w:proofErr w:type="gramEnd"/>
      <w:r w:rsidRPr="007C18DD">
        <w:rPr>
          <w:rFonts w:eastAsia="Times New Roman"/>
          <w:color w:val="000000" w:themeColor="text1"/>
          <w:sz w:val="22"/>
          <w:szCs w:val="22"/>
          <w:bdr w:val="none" w:sz="0" w:space="0" w:color="auto"/>
          <w:shd w:val="clear" w:color="auto" w:fill="FFFFFF"/>
        </w:rPr>
        <w:t xml:space="preserve"> ​Your Tax Dollars Fund Climate Change Denial » </w:t>
      </w:r>
      <w:proofErr w:type="spellStart"/>
      <w:r w:rsidRPr="007C18DD">
        <w:rPr>
          <w:rFonts w:eastAsia="Times New Roman"/>
          <w:color w:val="000000" w:themeColor="text1"/>
          <w:sz w:val="22"/>
          <w:szCs w:val="22"/>
          <w:bdr w:val="none" w:sz="0" w:space="0" w:color="auto"/>
          <w:shd w:val="clear" w:color="auto" w:fill="FFFFFF"/>
        </w:rPr>
        <w:t>EcoWatch</w:t>
      </w:r>
      <w:proofErr w:type="spellEnd"/>
      <w:r w:rsidRPr="007C18DD">
        <w:rPr>
          <w:rFonts w:eastAsia="Times New Roman"/>
          <w:color w:val="000000" w:themeColor="text1"/>
          <w:sz w:val="22"/>
          <w:szCs w:val="22"/>
          <w:bdr w:val="none" w:sz="0" w:space="0" w:color="auto"/>
          <w:shd w:val="clear" w:color="auto" w:fill="FFFFFF"/>
        </w:rPr>
        <w:t>."</w:t>
      </w:r>
      <w:proofErr w:type="spellStart"/>
      <w:proofErr w:type="gramStart"/>
      <w:r w:rsidRPr="007C18DD">
        <w:rPr>
          <w:rFonts w:eastAsia="Times New Roman"/>
          <w:i/>
          <w:iCs/>
          <w:color w:val="000000" w:themeColor="text1"/>
          <w:sz w:val="22"/>
          <w:szCs w:val="22"/>
          <w:bdr w:val="none" w:sz="0" w:space="0" w:color="auto"/>
          <w:shd w:val="clear" w:color="auto" w:fill="FFFFFF"/>
        </w:rPr>
        <w:t>EcoWatch</w:t>
      </w:r>
      <w:proofErr w:type="spellEnd"/>
      <w:r w:rsidRPr="007C18DD">
        <w:rPr>
          <w:rFonts w:eastAsia="Times New Roman"/>
          <w:i/>
          <w:iCs/>
          <w:color w:val="000000" w:themeColor="text1"/>
          <w:sz w:val="22"/>
          <w:szCs w:val="22"/>
          <w:bdr w:val="none" w:sz="0" w:space="0" w:color="auto"/>
          <w:shd w:val="clear" w:color="auto" w:fill="FFFFFF"/>
        </w:rPr>
        <w:t xml:space="preserve"> Transforming Green</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w:t>
      </w:r>
      <w:proofErr w:type="spellStart"/>
      <w:r w:rsidRPr="007C18DD">
        <w:rPr>
          <w:rFonts w:eastAsia="Times New Roman"/>
          <w:color w:val="000000" w:themeColor="text1"/>
          <w:sz w:val="22"/>
          <w:szCs w:val="22"/>
          <w:bdr w:val="none" w:sz="0" w:space="0" w:color="auto"/>
          <w:shd w:val="clear" w:color="auto" w:fill="FFFFFF"/>
        </w:rPr>
        <w:t>EcoWatch</w:t>
      </w:r>
      <w:proofErr w:type="spellEnd"/>
      <w:r w:rsidRPr="007C18DD">
        <w:rPr>
          <w:rFonts w:eastAsia="Times New Roman"/>
          <w:color w:val="000000" w:themeColor="text1"/>
          <w:sz w:val="22"/>
          <w:szCs w:val="22"/>
          <w:bdr w:val="none" w:sz="0" w:space="0" w:color="auto"/>
          <w:shd w:val="clear" w:color="auto" w:fill="FFFFFF"/>
        </w:rPr>
        <w:t xml:space="preserve">, 16 July 2014.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&lt;http://ecowatch.com/2014/07/16/subsidies-gas-oil-climate-change/&gt;</w:t>
      </w:r>
    </w:p>
    <w:p w14:paraId="06F55624" w14:textId="77777777" w:rsidR="002617BD" w:rsidRPr="007C18DD" w:rsidRDefault="002617BD" w:rsidP="009F66D4">
      <w:pPr>
        <w:rPr>
          <w:rFonts w:eastAsia="Times New Roman"/>
          <w:color w:val="000000" w:themeColor="text1"/>
          <w:sz w:val="22"/>
          <w:szCs w:val="22"/>
          <w:bdr w:val="none" w:sz="0" w:space="0" w:color="auto"/>
        </w:rPr>
      </w:pPr>
    </w:p>
    <w:p w14:paraId="11C717E0" w14:textId="67E0F3B1" w:rsidR="00724CE8" w:rsidRPr="007C18DD" w:rsidRDefault="00724CE8"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shd w:val="clear" w:color="auto" w:fill="FFFFFF"/>
        </w:rPr>
      </w:pPr>
      <w:proofErr w:type="spellStart"/>
      <w:proofErr w:type="gramStart"/>
      <w:r w:rsidRPr="007C18DD">
        <w:rPr>
          <w:rFonts w:eastAsia="Times New Roman"/>
          <w:color w:val="000000" w:themeColor="text1"/>
          <w:sz w:val="22"/>
          <w:szCs w:val="22"/>
          <w:bdr w:val="none" w:sz="0" w:space="0" w:color="auto"/>
          <w:shd w:val="clear" w:color="auto" w:fill="FFFFFF"/>
        </w:rPr>
        <w:t>Capalino</w:t>
      </w:r>
      <w:proofErr w:type="spellEnd"/>
      <w:r w:rsidRPr="007C18DD">
        <w:rPr>
          <w:rFonts w:eastAsia="Times New Roman"/>
          <w:color w:val="000000" w:themeColor="text1"/>
          <w:sz w:val="22"/>
          <w:szCs w:val="22"/>
          <w:bdr w:val="none" w:sz="0" w:space="0" w:color="auto"/>
          <w:shd w:val="clear" w:color="auto" w:fill="FFFFFF"/>
        </w:rPr>
        <w:t>, Reid, and Mark Fulton.</w:t>
      </w:r>
      <w:proofErr w:type="gramEnd"/>
      <w:r w:rsidRPr="007C18DD">
        <w:rPr>
          <w:rFonts w:eastAsia="Times New Roman"/>
          <w:color w:val="000000" w:themeColor="text1"/>
          <w:sz w:val="22"/>
          <w:szCs w:val="22"/>
          <w:bdr w:val="none" w:sz="0" w:space="0" w:color="auto"/>
          <w:shd w:val="clear" w:color="auto" w:fill="FFFFFF"/>
        </w:rPr>
        <w:t> </w:t>
      </w:r>
      <w:proofErr w:type="gramStart"/>
      <w:r w:rsidRPr="007C18DD">
        <w:rPr>
          <w:rFonts w:eastAsia="Times New Roman"/>
          <w:i/>
          <w:iCs/>
          <w:color w:val="000000" w:themeColor="text1"/>
          <w:sz w:val="22"/>
          <w:szCs w:val="22"/>
          <w:bdr w:val="none" w:sz="0" w:space="0" w:color="auto"/>
          <w:shd w:val="clear" w:color="auto" w:fill="FFFFFF"/>
        </w:rPr>
        <w:t>Investing in the Clean Trillion: Closing the Clean Energy Investment Gap</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Rep. Boston: Ceres, 2014. Print.</w:t>
      </w:r>
    </w:p>
    <w:p w14:paraId="7C1C4128" w14:textId="77777777" w:rsidR="00D83E21" w:rsidRPr="007C18DD" w:rsidRDefault="00D83E21"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shd w:val="clear" w:color="auto" w:fill="FFFFFF"/>
        </w:rPr>
      </w:pPr>
    </w:p>
    <w:p w14:paraId="28CE9BC1" w14:textId="77777777" w:rsidR="00D83E21" w:rsidRPr="007C18DD" w:rsidRDefault="00D83E21" w:rsidP="00D83E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roofErr w:type="spellStart"/>
      <w:r w:rsidRPr="007C18DD">
        <w:rPr>
          <w:rFonts w:eastAsia="Times New Roman"/>
          <w:color w:val="000000" w:themeColor="text1"/>
          <w:sz w:val="22"/>
          <w:szCs w:val="22"/>
          <w:bdr w:val="none" w:sz="0" w:space="0" w:color="auto"/>
          <w:shd w:val="clear" w:color="auto" w:fill="FFFFFF"/>
        </w:rPr>
        <w:t>Conca</w:t>
      </w:r>
      <w:proofErr w:type="spellEnd"/>
      <w:r w:rsidRPr="007C18DD">
        <w:rPr>
          <w:rFonts w:eastAsia="Times New Roman"/>
          <w:color w:val="000000" w:themeColor="text1"/>
          <w:sz w:val="22"/>
          <w:szCs w:val="22"/>
          <w:bdr w:val="none" w:sz="0" w:space="0" w:color="auto"/>
          <w:shd w:val="clear" w:color="auto" w:fill="FFFFFF"/>
        </w:rPr>
        <w:t xml:space="preserve">, James. "Can A Carbon Tax Create Jobs, Jobs, </w:t>
      </w:r>
      <w:proofErr w:type="gramStart"/>
      <w:r w:rsidRPr="007C18DD">
        <w:rPr>
          <w:rFonts w:eastAsia="Times New Roman"/>
          <w:color w:val="000000" w:themeColor="text1"/>
          <w:sz w:val="22"/>
          <w:szCs w:val="22"/>
          <w:bdr w:val="none" w:sz="0" w:space="0" w:color="auto"/>
          <w:shd w:val="clear" w:color="auto" w:fill="FFFFFF"/>
        </w:rPr>
        <w:t>Jobs</w:t>
      </w:r>
      <w:proofErr w:type="gramEnd"/>
      <w:r w:rsidRPr="007C18DD">
        <w:rPr>
          <w:rFonts w:eastAsia="Times New Roman"/>
          <w:color w:val="000000" w:themeColor="text1"/>
          <w:sz w:val="22"/>
          <w:szCs w:val="22"/>
          <w:bdr w:val="none" w:sz="0" w:space="0" w:color="auto"/>
          <w:shd w:val="clear" w:color="auto" w:fill="FFFFFF"/>
        </w:rPr>
        <w:t>?" </w:t>
      </w:r>
      <w:r w:rsidRPr="007C18DD">
        <w:rPr>
          <w:rFonts w:eastAsia="Times New Roman"/>
          <w:i/>
          <w:iCs/>
          <w:color w:val="000000" w:themeColor="text1"/>
          <w:sz w:val="22"/>
          <w:szCs w:val="22"/>
          <w:bdr w:val="none" w:sz="0" w:space="0" w:color="auto"/>
          <w:shd w:val="clear" w:color="auto" w:fill="FFFFFF"/>
        </w:rPr>
        <w:t>Forbes</w:t>
      </w:r>
      <w:r w:rsidRPr="007C18DD">
        <w:rPr>
          <w:rFonts w:eastAsia="Times New Roman"/>
          <w:color w:val="000000" w:themeColor="text1"/>
          <w:sz w:val="22"/>
          <w:szCs w:val="22"/>
          <w:bdr w:val="none" w:sz="0" w:space="0" w:color="auto"/>
          <w:shd w:val="clear" w:color="auto" w:fill="FFFFFF"/>
        </w:rPr>
        <w:t xml:space="preserve">. Forbes Magazine, 6 Oct. 2014.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17 Dec. 2014. &lt;http://www.forbes.com/sites/jamesconca/2014/10/06/can-a-carbon-tax-create-jobs-jobs-jobs/&gt;.</w:t>
      </w:r>
    </w:p>
    <w:p w14:paraId="3BF1C39D" w14:textId="77777777" w:rsidR="00724CE8" w:rsidRPr="007C18DD" w:rsidRDefault="00724CE8"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0C4AA0A1" w14:textId="77777777" w:rsidR="007B7C4E" w:rsidRPr="007C18DD" w:rsidRDefault="007B7C4E" w:rsidP="007B7C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C18DD">
        <w:rPr>
          <w:rFonts w:eastAsia="Times New Roman"/>
          <w:color w:val="000000" w:themeColor="text1"/>
          <w:sz w:val="22"/>
          <w:szCs w:val="22"/>
          <w:bdr w:val="none" w:sz="0" w:space="0" w:color="auto"/>
          <w:shd w:val="clear" w:color="auto" w:fill="FFFFFF"/>
        </w:rPr>
        <w:t>Davenport, Coral. "Deal on Carbon Emissions by Obama and Xi Jinping Raises Hopes for Upcoming Paris Climate Talks." </w:t>
      </w:r>
      <w:proofErr w:type="gramStart"/>
      <w:r w:rsidRPr="007C18DD">
        <w:rPr>
          <w:rFonts w:eastAsia="Times New Roman"/>
          <w:i/>
          <w:iCs/>
          <w:color w:val="000000" w:themeColor="text1"/>
          <w:sz w:val="22"/>
          <w:szCs w:val="22"/>
          <w:bdr w:val="none" w:sz="0" w:space="0" w:color="auto"/>
          <w:shd w:val="clear" w:color="auto" w:fill="FFFFFF"/>
        </w:rPr>
        <w:t>The New York Times</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The New York Times, 12 Nov. 2014.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&lt;http://www.nytimes.com/2014/11/13/world/asia/deal-on-carbon-emissions-by-obama-and-xi-jinping-raises-hopes-for-upcoming-paris-climate-talks.html&gt;.</w:t>
      </w:r>
    </w:p>
    <w:p w14:paraId="080014A9" w14:textId="77777777" w:rsidR="007B7C4E" w:rsidRPr="007C18DD" w:rsidRDefault="007B7C4E"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778AB099" w14:textId="77777777" w:rsidR="008E29DC" w:rsidRPr="007C18DD" w:rsidRDefault="008E29DC" w:rsidP="008E29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roofErr w:type="gramStart"/>
      <w:r w:rsidRPr="007C18DD">
        <w:rPr>
          <w:rFonts w:eastAsia="Times New Roman"/>
          <w:color w:val="000000" w:themeColor="text1"/>
          <w:sz w:val="22"/>
          <w:szCs w:val="22"/>
          <w:bdr w:val="none" w:sz="0" w:space="0" w:color="auto"/>
          <w:shd w:val="clear" w:color="auto" w:fill="FFFFFF"/>
        </w:rPr>
        <w:t>"Energy Subsidies."</w:t>
      </w:r>
      <w:proofErr w:type="gramEnd"/>
      <w:r w:rsidRPr="007C18DD">
        <w:rPr>
          <w:rFonts w:eastAsia="Times New Roman"/>
          <w:color w:val="000000" w:themeColor="text1"/>
          <w:sz w:val="22"/>
          <w:szCs w:val="22"/>
          <w:bdr w:val="none" w:sz="0" w:space="0" w:color="auto"/>
          <w:shd w:val="clear" w:color="auto" w:fill="FFFFFF"/>
        </w:rPr>
        <w:t> </w:t>
      </w:r>
      <w:proofErr w:type="gramStart"/>
      <w:r w:rsidRPr="007C18DD">
        <w:rPr>
          <w:rFonts w:eastAsia="Times New Roman"/>
          <w:i/>
          <w:iCs/>
          <w:color w:val="000000" w:themeColor="text1"/>
          <w:sz w:val="22"/>
          <w:szCs w:val="22"/>
          <w:bdr w:val="none" w:sz="0" w:space="0" w:color="auto"/>
          <w:shd w:val="clear" w:color="auto" w:fill="FFFFFF"/>
        </w:rPr>
        <w:t>IEA</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w:t>
      </w:r>
      <w:proofErr w:type="gramStart"/>
      <w:r w:rsidRPr="007C18DD">
        <w:rPr>
          <w:rFonts w:eastAsia="Times New Roman"/>
          <w:color w:val="000000" w:themeColor="text1"/>
          <w:sz w:val="22"/>
          <w:szCs w:val="22"/>
          <w:bdr w:val="none" w:sz="0" w:space="0" w:color="auto"/>
          <w:shd w:val="clear" w:color="auto" w:fill="FFFFFF"/>
        </w:rPr>
        <w:t>International Energy Agency, 2014.</w:t>
      </w:r>
      <w:proofErr w:type="gramEnd"/>
      <w:r w:rsidRPr="007C18DD">
        <w:rPr>
          <w:rFonts w:eastAsia="Times New Roman"/>
          <w:color w:val="000000" w:themeColor="text1"/>
          <w:sz w:val="22"/>
          <w:szCs w:val="22"/>
          <w:bdr w:val="none" w:sz="0" w:space="0" w:color="auto"/>
          <w:shd w:val="clear" w:color="auto" w:fill="FFFFFF"/>
        </w:rPr>
        <w:t xml:space="preserve">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&lt;http://www.worldenergyoutlook.org/resources/energysubsidies/&gt;.</w:t>
      </w:r>
    </w:p>
    <w:p w14:paraId="7D4F32FC" w14:textId="77777777" w:rsidR="008E29DC" w:rsidRPr="007C18DD" w:rsidRDefault="008E29DC"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327308A2" w14:textId="77777777" w:rsidR="00CB2A2E" w:rsidRPr="007C18DD" w:rsidRDefault="00CB2A2E" w:rsidP="00CB2A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C18DD">
        <w:rPr>
          <w:rFonts w:eastAsia="Times New Roman"/>
          <w:color w:val="000000" w:themeColor="text1"/>
          <w:sz w:val="22"/>
          <w:szCs w:val="22"/>
          <w:bdr w:val="none" w:sz="0" w:space="0" w:color="auto"/>
          <w:shd w:val="clear" w:color="auto" w:fill="FFFFFF"/>
        </w:rPr>
        <w:t>"First Solar Installs Inaugural Panel at South America's Largest PV Plant." </w:t>
      </w:r>
      <w:proofErr w:type="gramStart"/>
      <w:r w:rsidRPr="007C18DD">
        <w:rPr>
          <w:rFonts w:eastAsia="Times New Roman"/>
          <w:i/>
          <w:iCs/>
          <w:color w:val="000000" w:themeColor="text1"/>
          <w:sz w:val="22"/>
          <w:szCs w:val="22"/>
          <w:bdr w:val="none" w:sz="0" w:space="0" w:color="auto"/>
          <w:shd w:val="clear" w:color="auto" w:fill="FFFFFF"/>
        </w:rPr>
        <w:t>First Solar</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First Solar, 17 Oct. 2014.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&lt;http://investor.firstsolar.com/releasedetail.cfm?ReleaseID=876816&gt;.</w:t>
      </w:r>
    </w:p>
    <w:p w14:paraId="021EED32" w14:textId="77777777" w:rsidR="00CB2A2E" w:rsidRPr="007C18DD" w:rsidRDefault="00CB2A2E" w:rsidP="00CB2A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shd w:val="clear" w:color="auto" w:fill="FFFFFF"/>
        </w:rPr>
      </w:pPr>
    </w:p>
    <w:p w14:paraId="777E4F6F" w14:textId="77777777" w:rsidR="00CB2A2E" w:rsidRPr="007C18DD" w:rsidRDefault="00CB2A2E" w:rsidP="00CB2A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C18DD">
        <w:rPr>
          <w:rFonts w:eastAsia="Times New Roman"/>
          <w:color w:val="000000" w:themeColor="text1"/>
          <w:sz w:val="22"/>
          <w:szCs w:val="22"/>
          <w:bdr w:val="none" w:sz="0" w:space="0" w:color="auto"/>
          <w:shd w:val="clear" w:color="auto" w:fill="FFFFFF"/>
        </w:rPr>
        <w:t xml:space="preserve">Galbraith, Kate. </w:t>
      </w:r>
      <w:proofErr w:type="gramStart"/>
      <w:r w:rsidRPr="007C18DD">
        <w:rPr>
          <w:rFonts w:eastAsia="Times New Roman"/>
          <w:color w:val="000000" w:themeColor="text1"/>
          <w:sz w:val="22"/>
          <w:szCs w:val="22"/>
          <w:bdr w:val="none" w:sz="0" w:space="0" w:color="auto"/>
          <w:shd w:val="clear" w:color="auto" w:fill="FFFFFF"/>
        </w:rPr>
        <w:t>"Climate Change Concerns Push Chile to Forefront of Carbon Tax Movement."</w:t>
      </w:r>
      <w:proofErr w:type="gramEnd"/>
      <w:r w:rsidRPr="007C18DD">
        <w:rPr>
          <w:rFonts w:eastAsia="Times New Roman"/>
          <w:color w:val="000000" w:themeColor="text1"/>
          <w:sz w:val="22"/>
          <w:szCs w:val="22"/>
          <w:bdr w:val="none" w:sz="0" w:space="0" w:color="auto"/>
          <w:shd w:val="clear" w:color="auto" w:fill="FFFFFF"/>
        </w:rPr>
        <w:t> </w:t>
      </w:r>
      <w:proofErr w:type="gramStart"/>
      <w:r w:rsidRPr="007C18DD">
        <w:rPr>
          <w:rFonts w:eastAsia="Times New Roman"/>
          <w:i/>
          <w:iCs/>
          <w:color w:val="000000" w:themeColor="text1"/>
          <w:sz w:val="22"/>
          <w:szCs w:val="22"/>
          <w:bdr w:val="none" w:sz="0" w:space="0" w:color="auto"/>
          <w:shd w:val="clear" w:color="auto" w:fill="FFFFFF"/>
        </w:rPr>
        <w:t>The New York Times</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The New York Times, 29 Oct. 2014.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&lt;http://www.nytimes.com/2014/10/30/business/international/climate-change-concerns-push-chile-to-forefront-of-carbon-tax-movement.html?_r=0&gt;.</w:t>
      </w:r>
    </w:p>
    <w:p w14:paraId="1C56366F" w14:textId="77777777" w:rsidR="00CB2A2E" w:rsidRPr="007C18DD" w:rsidRDefault="00CB2A2E"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6C92CBBA" w14:textId="77777777" w:rsidR="00132820" w:rsidRPr="007C18DD" w:rsidRDefault="00132820" w:rsidP="001328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roofErr w:type="gramStart"/>
      <w:r w:rsidRPr="007C18DD">
        <w:rPr>
          <w:rFonts w:eastAsia="Times New Roman"/>
          <w:color w:val="000000" w:themeColor="text1"/>
          <w:sz w:val="22"/>
          <w:szCs w:val="22"/>
          <w:bdr w:val="none" w:sz="0" w:space="0" w:color="auto"/>
          <w:shd w:val="clear" w:color="auto" w:fill="FFFFFF"/>
        </w:rPr>
        <w:t>"Highway History."</w:t>
      </w:r>
      <w:proofErr w:type="gramEnd"/>
      <w:r w:rsidRPr="007C18DD">
        <w:rPr>
          <w:rFonts w:eastAsia="Times New Roman"/>
          <w:color w:val="000000" w:themeColor="text1"/>
          <w:sz w:val="22"/>
          <w:szCs w:val="22"/>
          <w:bdr w:val="none" w:sz="0" w:space="0" w:color="auto"/>
          <w:shd w:val="clear" w:color="auto" w:fill="FFFFFF"/>
        </w:rPr>
        <w:t> </w:t>
      </w:r>
      <w:r w:rsidRPr="007C18DD">
        <w:rPr>
          <w:rFonts w:eastAsia="Times New Roman"/>
          <w:i/>
          <w:iCs/>
          <w:color w:val="000000" w:themeColor="text1"/>
          <w:sz w:val="22"/>
          <w:szCs w:val="22"/>
          <w:bdr w:val="none" w:sz="0" w:space="0" w:color="auto"/>
          <w:shd w:val="clear" w:color="auto" w:fill="FFFFFF"/>
        </w:rPr>
        <w:t>U.S. Department of Transportation Federal Highway Administration</w:t>
      </w:r>
      <w:r w:rsidRPr="007C18DD">
        <w:rPr>
          <w:rFonts w:eastAsia="Times New Roman"/>
          <w:color w:val="000000" w:themeColor="text1"/>
          <w:sz w:val="22"/>
          <w:szCs w:val="22"/>
          <w:bdr w:val="none" w:sz="0" w:space="0" w:color="auto"/>
          <w:shd w:val="clear" w:color="auto" w:fill="FFFFFF"/>
        </w:rPr>
        <w:t xml:space="preserve">. U.S. Department of Transportation Federal Highway Administration, 17 Oct. 2013.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&lt;http://www.fhwa.dot.gov/infrastructure/gastax.cfm&gt;.</w:t>
      </w:r>
    </w:p>
    <w:p w14:paraId="737BA163" w14:textId="77777777" w:rsidR="00132820" w:rsidRPr="007C18DD" w:rsidRDefault="00132820"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7C2B4034" w14:textId="77777777" w:rsidR="008061B0" w:rsidRPr="007C18DD" w:rsidRDefault="008061B0" w:rsidP="008061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roofErr w:type="gramStart"/>
      <w:r w:rsidRPr="007C18DD">
        <w:rPr>
          <w:rFonts w:eastAsia="Times New Roman"/>
          <w:color w:val="000000" w:themeColor="text1"/>
          <w:sz w:val="22"/>
          <w:szCs w:val="22"/>
          <w:bdr w:val="none" w:sz="0" w:space="0" w:color="auto"/>
          <w:shd w:val="clear" w:color="auto" w:fill="FFFFFF"/>
        </w:rPr>
        <w:t>Historical Price Charts."</w:t>
      </w:r>
      <w:proofErr w:type="gramEnd"/>
      <w:r w:rsidRPr="007C18DD">
        <w:rPr>
          <w:rFonts w:eastAsia="Times New Roman"/>
          <w:color w:val="000000" w:themeColor="text1"/>
          <w:sz w:val="22"/>
          <w:szCs w:val="22"/>
          <w:bdr w:val="none" w:sz="0" w:space="0" w:color="auto"/>
          <w:shd w:val="clear" w:color="auto" w:fill="FFFFFF"/>
        </w:rPr>
        <w:t> </w:t>
      </w:r>
      <w:r w:rsidRPr="007C18DD">
        <w:rPr>
          <w:rFonts w:eastAsia="Times New Roman"/>
          <w:i/>
          <w:iCs/>
          <w:color w:val="000000" w:themeColor="text1"/>
          <w:sz w:val="22"/>
          <w:szCs w:val="22"/>
          <w:bdr w:val="none" w:sz="0" w:space="0" w:color="auto"/>
          <w:shd w:val="clear" w:color="auto" w:fill="FFFFFF"/>
        </w:rPr>
        <w:t>GasBuddy.com</w:t>
      </w:r>
      <w:r w:rsidRPr="007C18DD">
        <w:rPr>
          <w:rFonts w:eastAsia="Times New Roman"/>
          <w:color w:val="000000" w:themeColor="text1"/>
          <w:sz w:val="22"/>
          <w:szCs w:val="22"/>
          <w:bdr w:val="none" w:sz="0" w:space="0" w:color="auto"/>
          <w:shd w:val="clear" w:color="auto" w:fill="FFFFFF"/>
        </w:rPr>
        <w:t xml:space="preserve">. Gas Buddy, Dec. 2014.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17 Dec. 2014. &lt;http://www.gasbuddy.com/gb_retail_price_chart.aspx&gt;.</w:t>
      </w:r>
    </w:p>
    <w:p w14:paraId="179DB99A" w14:textId="77777777" w:rsidR="008061B0" w:rsidRPr="007C18DD" w:rsidRDefault="008061B0"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646114F4" w14:textId="77777777" w:rsidR="00064BD1" w:rsidRPr="007C18DD" w:rsidRDefault="00064BD1" w:rsidP="00064BD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roofErr w:type="spellStart"/>
      <w:r w:rsidRPr="007C18DD">
        <w:rPr>
          <w:rFonts w:eastAsia="Times New Roman"/>
          <w:color w:val="000000" w:themeColor="text1"/>
          <w:sz w:val="22"/>
          <w:szCs w:val="22"/>
          <w:bdr w:val="none" w:sz="0" w:space="0" w:color="auto"/>
          <w:shd w:val="clear" w:color="auto" w:fill="FFFFFF"/>
        </w:rPr>
        <w:t>Isidore</w:t>
      </w:r>
      <w:proofErr w:type="spellEnd"/>
      <w:r w:rsidRPr="007C18DD">
        <w:rPr>
          <w:rFonts w:eastAsia="Times New Roman"/>
          <w:color w:val="000000" w:themeColor="text1"/>
          <w:sz w:val="22"/>
          <w:szCs w:val="22"/>
          <w:bdr w:val="none" w:sz="0" w:space="0" w:color="auto"/>
          <w:shd w:val="clear" w:color="auto" w:fill="FFFFFF"/>
        </w:rPr>
        <w:t>, Chris. "Gas for Less than $2 Is Now Widespread." </w:t>
      </w:r>
      <w:proofErr w:type="spellStart"/>
      <w:proofErr w:type="gramStart"/>
      <w:r w:rsidRPr="007C18DD">
        <w:rPr>
          <w:rFonts w:eastAsia="Times New Roman"/>
          <w:i/>
          <w:iCs/>
          <w:color w:val="000000" w:themeColor="text1"/>
          <w:sz w:val="22"/>
          <w:szCs w:val="22"/>
          <w:bdr w:val="none" w:sz="0" w:space="0" w:color="auto"/>
          <w:shd w:val="clear" w:color="auto" w:fill="FFFFFF"/>
        </w:rPr>
        <w:t>CNNMoney</w:t>
      </w:r>
      <w:proofErr w:type="spellEnd"/>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Cable News Network, 15 Dec. 2014.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15 Dec. 2014. &lt;http://money.cnn.com/2014/12/15/news/economy/2-dollar-gas/&gt;.</w:t>
      </w:r>
    </w:p>
    <w:p w14:paraId="3C6B2471" w14:textId="77777777" w:rsidR="00064BD1" w:rsidRPr="007C18DD" w:rsidRDefault="00064BD1"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4D9E42BB" w14:textId="77777777" w:rsidR="00B2614D" w:rsidRPr="007C18DD" w:rsidRDefault="00B2614D" w:rsidP="00B261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C18DD">
        <w:rPr>
          <w:rFonts w:eastAsia="Times New Roman"/>
          <w:color w:val="000000" w:themeColor="text1"/>
          <w:sz w:val="22"/>
          <w:szCs w:val="22"/>
          <w:bdr w:val="none" w:sz="0" w:space="0" w:color="auto"/>
          <w:shd w:val="clear" w:color="auto" w:fill="FFFFFF"/>
        </w:rPr>
        <w:t>Kelley, Katie. "City Approves 'Carbon Tax' In Effort to Reduce Gas Emissions." </w:t>
      </w:r>
      <w:proofErr w:type="gramStart"/>
      <w:r w:rsidRPr="007C18DD">
        <w:rPr>
          <w:rFonts w:eastAsia="Times New Roman"/>
          <w:i/>
          <w:iCs/>
          <w:color w:val="000000" w:themeColor="text1"/>
          <w:sz w:val="22"/>
          <w:szCs w:val="22"/>
          <w:bdr w:val="none" w:sz="0" w:space="0" w:color="auto"/>
          <w:shd w:val="clear" w:color="auto" w:fill="FFFFFF"/>
        </w:rPr>
        <w:t>The New York Times</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The New York Times, 17 Nov. 2006.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&lt;http://www.nytimes.com/2006/11/18/us/18carbon.html&gt;.</w:t>
      </w:r>
    </w:p>
    <w:p w14:paraId="30155394" w14:textId="77777777" w:rsidR="00B2614D" w:rsidRPr="007C18DD" w:rsidRDefault="00B2614D"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1EFE4382" w14:textId="77777777" w:rsidR="00724CE8" w:rsidRPr="007C18DD" w:rsidRDefault="00724CE8"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shd w:val="clear" w:color="auto" w:fill="FFFFFF"/>
        </w:rPr>
      </w:pPr>
      <w:r w:rsidRPr="007C18DD">
        <w:rPr>
          <w:rFonts w:eastAsia="Times New Roman"/>
          <w:color w:val="000000" w:themeColor="text1"/>
          <w:sz w:val="22"/>
          <w:szCs w:val="22"/>
          <w:bdr w:val="none" w:sz="0" w:space="0" w:color="auto"/>
          <w:shd w:val="clear" w:color="auto" w:fill="FFFFFF"/>
        </w:rPr>
        <w:lastRenderedPageBreak/>
        <w:t xml:space="preserve">Le </w:t>
      </w:r>
      <w:proofErr w:type="spellStart"/>
      <w:r w:rsidRPr="007C18DD">
        <w:rPr>
          <w:rFonts w:eastAsia="Times New Roman"/>
          <w:color w:val="000000" w:themeColor="text1"/>
          <w:sz w:val="22"/>
          <w:szCs w:val="22"/>
          <w:bdr w:val="none" w:sz="0" w:space="0" w:color="auto"/>
          <w:shd w:val="clear" w:color="auto" w:fill="FFFFFF"/>
        </w:rPr>
        <w:t>Quéré</w:t>
      </w:r>
      <w:proofErr w:type="spellEnd"/>
      <w:r w:rsidRPr="007C18DD">
        <w:rPr>
          <w:rFonts w:eastAsia="Times New Roman"/>
          <w:color w:val="000000" w:themeColor="text1"/>
          <w:sz w:val="22"/>
          <w:szCs w:val="22"/>
          <w:bdr w:val="none" w:sz="0" w:space="0" w:color="auto"/>
          <w:shd w:val="clear" w:color="auto" w:fill="FFFFFF"/>
        </w:rPr>
        <w:t>, Corinne. "Global Carbon Budget Highlights (full)." </w:t>
      </w:r>
      <w:proofErr w:type="gramStart"/>
      <w:r w:rsidRPr="007C18DD">
        <w:rPr>
          <w:rFonts w:eastAsia="Times New Roman"/>
          <w:i/>
          <w:iCs/>
          <w:color w:val="000000" w:themeColor="text1"/>
          <w:sz w:val="22"/>
          <w:szCs w:val="22"/>
          <w:bdr w:val="none" w:sz="0" w:space="0" w:color="auto"/>
          <w:shd w:val="clear" w:color="auto" w:fill="FFFFFF"/>
        </w:rPr>
        <w:t>GCP</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Global Carbon Project, 21 Sept. 2014.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17 Dec. 2014. &lt;http://www.globalcarbonproject.org/carbonbudget/14/hl-full.htm&gt;.</w:t>
      </w:r>
    </w:p>
    <w:p w14:paraId="3A6DFB8B" w14:textId="77777777" w:rsidR="009F66D4" w:rsidRPr="007C18DD" w:rsidRDefault="009F66D4"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41BE5C95" w14:textId="77777777" w:rsidR="00C41802" w:rsidRPr="007C18DD" w:rsidRDefault="00C41802" w:rsidP="00C4180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roofErr w:type="spellStart"/>
      <w:proofErr w:type="gramStart"/>
      <w:r w:rsidRPr="007C18DD">
        <w:rPr>
          <w:rFonts w:eastAsia="Times New Roman"/>
          <w:color w:val="000000" w:themeColor="text1"/>
          <w:sz w:val="22"/>
          <w:szCs w:val="22"/>
          <w:bdr w:val="none" w:sz="0" w:space="0" w:color="auto"/>
          <w:shd w:val="clear" w:color="auto" w:fill="FFFFFF"/>
        </w:rPr>
        <w:t>Makhijani</w:t>
      </w:r>
      <w:proofErr w:type="spellEnd"/>
      <w:r w:rsidRPr="007C18DD">
        <w:rPr>
          <w:rFonts w:eastAsia="Times New Roman"/>
          <w:color w:val="000000" w:themeColor="text1"/>
          <w:sz w:val="22"/>
          <w:szCs w:val="22"/>
          <w:bdr w:val="none" w:sz="0" w:space="0" w:color="auto"/>
          <w:shd w:val="clear" w:color="auto" w:fill="FFFFFF"/>
        </w:rPr>
        <w:t xml:space="preserve">, </w:t>
      </w:r>
      <w:proofErr w:type="spellStart"/>
      <w:r w:rsidRPr="007C18DD">
        <w:rPr>
          <w:rFonts w:eastAsia="Times New Roman"/>
          <w:color w:val="000000" w:themeColor="text1"/>
          <w:sz w:val="22"/>
          <w:szCs w:val="22"/>
          <w:bdr w:val="none" w:sz="0" w:space="0" w:color="auto"/>
          <w:shd w:val="clear" w:color="auto" w:fill="FFFFFF"/>
        </w:rPr>
        <w:t>Shakuntala</w:t>
      </w:r>
      <w:proofErr w:type="spellEnd"/>
      <w:r w:rsidRPr="007C18DD">
        <w:rPr>
          <w:rFonts w:eastAsia="Times New Roman"/>
          <w:color w:val="000000" w:themeColor="text1"/>
          <w:sz w:val="22"/>
          <w:szCs w:val="22"/>
          <w:bdr w:val="none" w:sz="0" w:space="0" w:color="auto"/>
          <w:shd w:val="clear" w:color="auto" w:fill="FFFFFF"/>
        </w:rPr>
        <w:t xml:space="preserve">, Stephen </w:t>
      </w:r>
      <w:proofErr w:type="spellStart"/>
      <w:r w:rsidRPr="007C18DD">
        <w:rPr>
          <w:rFonts w:eastAsia="Times New Roman"/>
          <w:color w:val="000000" w:themeColor="text1"/>
          <w:sz w:val="22"/>
          <w:szCs w:val="22"/>
          <w:bdr w:val="none" w:sz="0" w:space="0" w:color="auto"/>
          <w:shd w:val="clear" w:color="auto" w:fill="FFFFFF"/>
        </w:rPr>
        <w:t>Kretzmann</w:t>
      </w:r>
      <w:proofErr w:type="spellEnd"/>
      <w:r w:rsidRPr="007C18DD">
        <w:rPr>
          <w:rFonts w:eastAsia="Times New Roman"/>
          <w:color w:val="000000" w:themeColor="text1"/>
          <w:sz w:val="22"/>
          <w:szCs w:val="22"/>
          <w:bdr w:val="none" w:sz="0" w:space="0" w:color="auto"/>
          <w:shd w:val="clear" w:color="auto" w:fill="FFFFFF"/>
        </w:rPr>
        <w:t xml:space="preserve">, and Elizabeth </w:t>
      </w:r>
      <w:proofErr w:type="spellStart"/>
      <w:r w:rsidRPr="007C18DD">
        <w:rPr>
          <w:rFonts w:eastAsia="Times New Roman"/>
          <w:color w:val="000000" w:themeColor="text1"/>
          <w:sz w:val="22"/>
          <w:szCs w:val="22"/>
          <w:bdr w:val="none" w:sz="0" w:space="0" w:color="auto"/>
          <w:shd w:val="clear" w:color="auto" w:fill="FFFFFF"/>
        </w:rPr>
        <w:t>Bast</w:t>
      </w:r>
      <w:proofErr w:type="spellEnd"/>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w:t>
      </w:r>
      <w:r w:rsidRPr="007C18DD">
        <w:rPr>
          <w:rFonts w:eastAsia="Times New Roman"/>
          <w:i/>
          <w:iCs/>
          <w:color w:val="000000" w:themeColor="text1"/>
          <w:sz w:val="22"/>
          <w:szCs w:val="22"/>
          <w:bdr w:val="none" w:sz="0" w:space="0" w:color="auto"/>
          <w:shd w:val="clear" w:color="auto" w:fill="FFFFFF"/>
        </w:rPr>
        <w:t xml:space="preserve">Cashing in on All of the </w:t>
      </w:r>
      <w:proofErr w:type="gramStart"/>
      <w:r w:rsidRPr="007C18DD">
        <w:rPr>
          <w:rFonts w:eastAsia="Times New Roman"/>
          <w:i/>
          <w:iCs/>
          <w:color w:val="000000" w:themeColor="text1"/>
          <w:sz w:val="22"/>
          <w:szCs w:val="22"/>
          <w:bdr w:val="none" w:sz="0" w:space="0" w:color="auto"/>
          <w:shd w:val="clear" w:color="auto" w:fill="FFFFFF"/>
        </w:rPr>
        <w:t>Above</w:t>
      </w:r>
      <w:proofErr w:type="gramEnd"/>
      <w:r w:rsidRPr="007C18DD">
        <w:rPr>
          <w:rFonts w:eastAsia="Times New Roman"/>
          <w:i/>
          <w:iCs/>
          <w:color w:val="000000" w:themeColor="text1"/>
          <w:sz w:val="22"/>
          <w:szCs w:val="22"/>
          <w:bdr w:val="none" w:sz="0" w:space="0" w:color="auto"/>
          <w:shd w:val="clear" w:color="auto" w:fill="FFFFFF"/>
        </w:rPr>
        <w:t>: U.S. Fossil Fuel Production Subsidies Under Obama</w:t>
      </w:r>
      <w:r w:rsidRPr="007C18DD">
        <w:rPr>
          <w:rFonts w:eastAsia="Times New Roman"/>
          <w:color w:val="000000" w:themeColor="text1"/>
          <w:sz w:val="22"/>
          <w:szCs w:val="22"/>
          <w:bdr w:val="none" w:sz="0" w:space="0" w:color="auto"/>
          <w:shd w:val="clear" w:color="auto" w:fill="FFFFFF"/>
        </w:rPr>
        <w:t> (</w:t>
      </w:r>
      <w:proofErr w:type="spellStart"/>
      <w:r w:rsidRPr="007C18DD">
        <w:rPr>
          <w:rFonts w:eastAsia="Times New Roman"/>
          <w:color w:val="000000" w:themeColor="text1"/>
          <w:sz w:val="22"/>
          <w:szCs w:val="22"/>
          <w:bdr w:val="none" w:sz="0" w:space="0" w:color="auto"/>
          <w:shd w:val="clear" w:color="auto" w:fill="FFFFFF"/>
        </w:rPr>
        <w:t>n.d.</w:t>
      </w:r>
      <w:proofErr w:type="spellEnd"/>
      <w:r w:rsidRPr="007C18DD">
        <w:rPr>
          <w:rFonts w:eastAsia="Times New Roman"/>
          <w:color w:val="000000" w:themeColor="text1"/>
          <w:sz w:val="22"/>
          <w:szCs w:val="22"/>
          <w:bdr w:val="none" w:sz="0" w:space="0" w:color="auto"/>
          <w:shd w:val="clear" w:color="auto" w:fill="FFFFFF"/>
        </w:rPr>
        <w:t xml:space="preserve">): n. </w:t>
      </w:r>
      <w:proofErr w:type="spellStart"/>
      <w:r w:rsidRPr="007C18DD">
        <w:rPr>
          <w:rFonts w:eastAsia="Times New Roman"/>
          <w:color w:val="000000" w:themeColor="text1"/>
          <w:sz w:val="22"/>
          <w:szCs w:val="22"/>
          <w:bdr w:val="none" w:sz="0" w:space="0" w:color="auto"/>
          <w:shd w:val="clear" w:color="auto" w:fill="FFFFFF"/>
        </w:rPr>
        <w:t>pag</w:t>
      </w:r>
      <w:proofErr w:type="spellEnd"/>
      <w:r w:rsidRPr="007C18DD">
        <w:rPr>
          <w:rFonts w:eastAsia="Times New Roman"/>
          <w:color w:val="000000" w:themeColor="text1"/>
          <w:sz w:val="22"/>
          <w:szCs w:val="22"/>
          <w:bdr w:val="none" w:sz="0" w:space="0" w:color="auto"/>
          <w:shd w:val="clear" w:color="auto" w:fill="FFFFFF"/>
        </w:rPr>
        <w:t xml:space="preserve">. Oil Change International, July 2014.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&lt;http://priceofoil.org/content/uploads/2014/07/OCI_US_FF_Subsidies_Final_Screen.pdf&gt;.</w:t>
      </w:r>
    </w:p>
    <w:p w14:paraId="33644554" w14:textId="77777777" w:rsidR="00C41802" w:rsidRPr="007C18DD" w:rsidRDefault="00C41802"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14D89E29" w14:textId="77777777" w:rsidR="004936C3" w:rsidRPr="007C18DD" w:rsidRDefault="004936C3" w:rsidP="004936C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roofErr w:type="spellStart"/>
      <w:r w:rsidRPr="007C18DD">
        <w:rPr>
          <w:rFonts w:eastAsia="Times New Roman"/>
          <w:color w:val="000000" w:themeColor="text1"/>
          <w:sz w:val="22"/>
          <w:szCs w:val="22"/>
          <w:bdr w:val="none" w:sz="0" w:space="0" w:color="auto"/>
          <w:shd w:val="clear" w:color="auto" w:fill="FFFFFF"/>
        </w:rPr>
        <w:t>McAuliff</w:t>
      </w:r>
      <w:proofErr w:type="spellEnd"/>
      <w:r w:rsidRPr="007C18DD">
        <w:rPr>
          <w:rFonts w:eastAsia="Times New Roman"/>
          <w:color w:val="000000" w:themeColor="text1"/>
          <w:sz w:val="22"/>
          <w:szCs w:val="22"/>
          <w:bdr w:val="none" w:sz="0" w:space="0" w:color="auto"/>
          <w:shd w:val="clear" w:color="auto" w:fill="FFFFFF"/>
        </w:rPr>
        <w:t>, Michael. "President Obama's Bid To End Oil Subsidies Voted Down By Senate." </w:t>
      </w:r>
      <w:proofErr w:type="gramStart"/>
      <w:r w:rsidRPr="007C18DD">
        <w:rPr>
          <w:rFonts w:eastAsia="Times New Roman"/>
          <w:i/>
          <w:iCs/>
          <w:color w:val="000000" w:themeColor="text1"/>
          <w:sz w:val="22"/>
          <w:szCs w:val="22"/>
          <w:bdr w:val="none" w:sz="0" w:space="0" w:color="auto"/>
          <w:shd w:val="clear" w:color="auto" w:fill="FFFFFF"/>
        </w:rPr>
        <w:t>The Huffington Post</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TheHuffingtonPost.com, 29 Mar. 2012.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17 Dec. 2014. &lt;http://www.huffingtonpost.com/2012/03/29/oil-subsidies-senate-president-obama_n_1387789.html&gt;.</w:t>
      </w:r>
    </w:p>
    <w:p w14:paraId="1C84ABCE" w14:textId="77777777" w:rsidR="004936C3" w:rsidRPr="007C18DD" w:rsidRDefault="004936C3" w:rsidP="00724C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5D705B5E" w14:textId="77777777" w:rsidR="009F66D4" w:rsidRPr="007C18DD" w:rsidRDefault="009F66D4" w:rsidP="009F6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shd w:val="clear" w:color="auto" w:fill="FFFFFF"/>
        </w:rPr>
      </w:pPr>
      <w:proofErr w:type="spellStart"/>
      <w:r w:rsidRPr="007C18DD">
        <w:rPr>
          <w:rFonts w:eastAsia="Times New Roman"/>
          <w:color w:val="000000" w:themeColor="text1"/>
          <w:sz w:val="22"/>
          <w:szCs w:val="22"/>
          <w:bdr w:val="none" w:sz="0" w:space="0" w:color="auto"/>
          <w:shd w:val="clear" w:color="auto" w:fill="FFFFFF"/>
        </w:rPr>
        <w:t>Nesheiwat</w:t>
      </w:r>
      <w:proofErr w:type="spellEnd"/>
      <w:r w:rsidRPr="007C18DD">
        <w:rPr>
          <w:rFonts w:eastAsia="Times New Roman"/>
          <w:color w:val="000000" w:themeColor="text1"/>
          <w:sz w:val="22"/>
          <w:szCs w:val="22"/>
          <w:bdr w:val="none" w:sz="0" w:space="0" w:color="auto"/>
          <w:shd w:val="clear" w:color="auto" w:fill="FFFFFF"/>
        </w:rPr>
        <w:t xml:space="preserve">, </w:t>
      </w:r>
      <w:proofErr w:type="spellStart"/>
      <w:r w:rsidRPr="007C18DD">
        <w:rPr>
          <w:rFonts w:eastAsia="Times New Roman"/>
          <w:color w:val="000000" w:themeColor="text1"/>
          <w:sz w:val="22"/>
          <w:szCs w:val="22"/>
          <w:bdr w:val="none" w:sz="0" w:space="0" w:color="auto"/>
          <w:shd w:val="clear" w:color="auto" w:fill="FFFFFF"/>
        </w:rPr>
        <w:t>Zana</w:t>
      </w:r>
      <w:proofErr w:type="spellEnd"/>
      <w:r w:rsidRPr="007C18DD">
        <w:rPr>
          <w:rFonts w:eastAsia="Times New Roman"/>
          <w:color w:val="000000" w:themeColor="text1"/>
          <w:sz w:val="22"/>
          <w:szCs w:val="22"/>
          <w:bdr w:val="none" w:sz="0" w:space="0" w:color="auto"/>
          <w:shd w:val="clear" w:color="auto" w:fill="FFFFFF"/>
        </w:rPr>
        <w:t xml:space="preserve">. </w:t>
      </w:r>
      <w:proofErr w:type="gramStart"/>
      <w:r w:rsidRPr="007C18DD">
        <w:rPr>
          <w:rFonts w:eastAsia="Times New Roman"/>
          <w:color w:val="000000" w:themeColor="text1"/>
          <w:sz w:val="22"/>
          <w:szCs w:val="22"/>
          <w:bdr w:val="none" w:sz="0" w:space="0" w:color="auto"/>
          <w:shd w:val="clear" w:color="auto" w:fill="FFFFFF"/>
        </w:rPr>
        <w:t>"Sweden's Quest to Be the First Oil-free Nation."</w:t>
      </w:r>
      <w:proofErr w:type="gramEnd"/>
      <w:r w:rsidRPr="007C18DD">
        <w:rPr>
          <w:rFonts w:eastAsia="Times New Roman"/>
          <w:color w:val="000000" w:themeColor="text1"/>
          <w:sz w:val="22"/>
          <w:szCs w:val="22"/>
          <w:bdr w:val="none" w:sz="0" w:space="0" w:color="auto"/>
          <w:shd w:val="clear" w:color="auto" w:fill="FFFFFF"/>
        </w:rPr>
        <w:t> </w:t>
      </w:r>
      <w:proofErr w:type="gramStart"/>
      <w:r w:rsidRPr="007C18DD">
        <w:rPr>
          <w:rFonts w:eastAsia="Times New Roman"/>
          <w:i/>
          <w:iCs/>
          <w:color w:val="000000" w:themeColor="text1"/>
          <w:sz w:val="22"/>
          <w:szCs w:val="22"/>
          <w:bdr w:val="none" w:sz="0" w:space="0" w:color="auto"/>
          <w:shd w:val="clear" w:color="auto" w:fill="FFFFFF"/>
        </w:rPr>
        <w:t>The Energy Collective</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w:t>
      </w:r>
      <w:proofErr w:type="spellStart"/>
      <w:proofErr w:type="gramStart"/>
      <w:r w:rsidRPr="007C18DD">
        <w:rPr>
          <w:rFonts w:eastAsia="Times New Roman"/>
          <w:color w:val="000000" w:themeColor="text1"/>
          <w:sz w:val="22"/>
          <w:szCs w:val="22"/>
          <w:bdr w:val="none" w:sz="0" w:space="0" w:color="auto"/>
          <w:shd w:val="clear" w:color="auto" w:fill="FFFFFF"/>
        </w:rPr>
        <w:t>N.p</w:t>
      </w:r>
      <w:proofErr w:type="spellEnd"/>
      <w:proofErr w:type="gramEnd"/>
      <w:r w:rsidRPr="007C18DD">
        <w:rPr>
          <w:rFonts w:eastAsia="Times New Roman"/>
          <w:color w:val="000000" w:themeColor="text1"/>
          <w:sz w:val="22"/>
          <w:szCs w:val="22"/>
          <w:bdr w:val="none" w:sz="0" w:space="0" w:color="auto"/>
          <w:shd w:val="clear" w:color="auto" w:fill="FFFFFF"/>
        </w:rPr>
        <w:t xml:space="preserve">., 11 Apr. 2013.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&lt;http://theenergycollective.com/znesheiwat/208421/swedens-quest-be-first-oil-free-nation&gt;.</w:t>
      </w:r>
    </w:p>
    <w:p w14:paraId="545247C6" w14:textId="77777777" w:rsidR="00F14708" w:rsidRPr="007C18DD" w:rsidRDefault="00F14708" w:rsidP="009F6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shd w:val="clear" w:color="auto" w:fill="FFFFFF"/>
        </w:rPr>
      </w:pPr>
    </w:p>
    <w:p w14:paraId="75B5A39A" w14:textId="77777777" w:rsidR="00F14708" w:rsidRPr="007C18DD" w:rsidRDefault="00F14708" w:rsidP="00F147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roofErr w:type="gramStart"/>
      <w:r w:rsidRPr="007C18DD">
        <w:rPr>
          <w:rFonts w:eastAsia="Times New Roman"/>
          <w:color w:val="000000" w:themeColor="text1"/>
          <w:sz w:val="22"/>
          <w:szCs w:val="22"/>
          <w:bdr w:val="none" w:sz="0" w:space="0" w:color="auto"/>
          <w:shd w:val="clear" w:color="auto" w:fill="FFFFFF"/>
        </w:rPr>
        <w:t>"Putting a Price on Carbon with a Tax."</w:t>
      </w:r>
      <w:proofErr w:type="gramEnd"/>
      <w:r w:rsidRPr="007C18DD">
        <w:rPr>
          <w:rFonts w:eastAsia="Times New Roman"/>
          <w:color w:val="000000" w:themeColor="text1"/>
          <w:sz w:val="22"/>
          <w:szCs w:val="22"/>
          <w:bdr w:val="none" w:sz="0" w:space="0" w:color="auto"/>
          <w:shd w:val="clear" w:color="auto" w:fill="FFFFFF"/>
        </w:rPr>
        <w:t> </w:t>
      </w:r>
      <w:r w:rsidRPr="007C18DD">
        <w:rPr>
          <w:rFonts w:eastAsia="Times New Roman"/>
          <w:i/>
          <w:iCs/>
          <w:color w:val="000000" w:themeColor="text1"/>
          <w:sz w:val="22"/>
          <w:szCs w:val="22"/>
          <w:bdr w:val="none" w:sz="0" w:space="0" w:color="auto"/>
          <w:shd w:val="clear" w:color="auto" w:fill="FFFFFF"/>
        </w:rPr>
        <w:t>World Bank</w:t>
      </w:r>
      <w:r w:rsidRPr="007C18DD">
        <w:rPr>
          <w:rFonts w:eastAsia="Times New Roman"/>
          <w:color w:val="000000" w:themeColor="text1"/>
          <w:sz w:val="22"/>
          <w:szCs w:val="22"/>
          <w:bdr w:val="none" w:sz="0" w:space="0" w:color="auto"/>
          <w:shd w:val="clear" w:color="auto" w:fill="FFFFFF"/>
        </w:rPr>
        <w:t xml:space="preserve"> (2013): n. </w:t>
      </w:r>
      <w:proofErr w:type="spellStart"/>
      <w:r w:rsidRPr="007C18DD">
        <w:rPr>
          <w:rFonts w:eastAsia="Times New Roman"/>
          <w:color w:val="000000" w:themeColor="text1"/>
          <w:sz w:val="22"/>
          <w:szCs w:val="22"/>
          <w:bdr w:val="none" w:sz="0" w:space="0" w:color="auto"/>
          <w:shd w:val="clear" w:color="auto" w:fill="FFFFFF"/>
        </w:rPr>
        <w:t>pag</w:t>
      </w:r>
      <w:proofErr w:type="spellEnd"/>
      <w:r w:rsidRPr="007C18DD">
        <w:rPr>
          <w:rFonts w:eastAsia="Times New Roman"/>
          <w:color w:val="000000" w:themeColor="text1"/>
          <w:sz w:val="22"/>
          <w:szCs w:val="22"/>
          <w:bdr w:val="none" w:sz="0" w:space="0" w:color="auto"/>
          <w:shd w:val="clear" w:color="auto" w:fill="FFFFFF"/>
        </w:rPr>
        <w:t xml:space="preserve">.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&lt;http://www.worldbank.org/content/dam/Worldbank/document/SDN/background-note_carbon-tax.pdf&gt;.</w:t>
      </w:r>
    </w:p>
    <w:p w14:paraId="3774F7D9" w14:textId="77777777" w:rsidR="00F14708" w:rsidRPr="007C18DD" w:rsidRDefault="00F14708" w:rsidP="009F6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0B36F259" w14:textId="77777777" w:rsidR="001E466C" w:rsidRPr="007C18DD" w:rsidRDefault="001E466C" w:rsidP="001E466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C18DD">
        <w:rPr>
          <w:rFonts w:eastAsia="Times New Roman"/>
          <w:color w:val="000000" w:themeColor="text1"/>
          <w:sz w:val="22"/>
          <w:szCs w:val="22"/>
          <w:bdr w:val="none" w:sz="0" w:space="0" w:color="auto"/>
          <w:shd w:val="clear" w:color="auto" w:fill="FFFFFF"/>
        </w:rPr>
        <w:t>Rose, Chris. "Fossil Fuel Lobby Spent $213 Million Last Year to Influence US, EU Politicians." </w:t>
      </w:r>
      <w:r w:rsidRPr="007C18DD">
        <w:rPr>
          <w:rFonts w:eastAsia="Times New Roman"/>
          <w:i/>
          <w:iCs/>
          <w:color w:val="000000" w:themeColor="text1"/>
          <w:sz w:val="22"/>
          <w:szCs w:val="22"/>
          <w:bdr w:val="none" w:sz="0" w:space="0" w:color="auto"/>
          <w:shd w:val="clear" w:color="auto" w:fill="FFFFFF"/>
        </w:rPr>
        <w:t>DeSmogBlog.com</w:t>
      </w:r>
      <w:r w:rsidRPr="007C18DD">
        <w:rPr>
          <w:rFonts w:eastAsia="Times New Roman"/>
          <w:color w:val="000000" w:themeColor="text1"/>
          <w:sz w:val="22"/>
          <w:szCs w:val="22"/>
          <w:bdr w:val="none" w:sz="0" w:space="0" w:color="auto"/>
          <w:shd w:val="clear" w:color="auto" w:fill="FFFFFF"/>
        </w:rPr>
        <w:t xml:space="preserve">. DeSmogBlog.com, 18 Oct. 2014.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&lt;http://www.desmogblog.com/2014/10/18/fossil-fuel-lobby-spent-213-million-last-year-influence-us-eu-politicians&gt;.</w:t>
      </w:r>
    </w:p>
    <w:p w14:paraId="3F82B197" w14:textId="77777777" w:rsidR="001E466C" w:rsidRPr="007C18DD" w:rsidRDefault="001E466C" w:rsidP="009F6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1FAE8DFF" w14:textId="77777777" w:rsidR="00A959E3" w:rsidRPr="007C18DD" w:rsidRDefault="00A959E3" w:rsidP="00A959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r w:rsidRPr="007C18DD">
        <w:rPr>
          <w:rFonts w:eastAsia="Times New Roman"/>
          <w:color w:val="000000" w:themeColor="text1"/>
          <w:sz w:val="22"/>
          <w:szCs w:val="22"/>
          <w:bdr w:val="none" w:sz="0" w:space="0" w:color="auto"/>
          <w:shd w:val="clear" w:color="auto" w:fill="FFFFFF"/>
        </w:rPr>
        <w:t>Rosenthal, Elisabeth. "Carbon Taxes Make Ireland Even Greener." </w:t>
      </w:r>
      <w:proofErr w:type="gramStart"/>
      <w:r w:rsidRPr="007C18DD">
        <w:rPr>
          <w:rFonts w:eastAsia="Times New Roman"/>
          <w:i/>
          <w:iCs/>
          <w:color w:val="000000" w:themeColor="text1"/>
          <w:sz w:val="22"/>
          <w:szCs w:val="22"/>
          <w:bdr w:val="none" w:sz="0" w:space="0" w:color="auto"/>
          <w:shd w:val="clear" w:color="auto" w:fill="FFFFFF"/>
        </w:rPr>
        <w:t>The New York Times</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The New York Times, 27 Dec. 2012.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&lt;http://www.nytimes.com/2012/12/28/science/earth/in-ireland-carbon-taxes-pay-off.html?pagewanted=all&gt;.</w:t>
      </w:r>
    </w:p>
    <w:p w14:paraId="648F5E58" w14:textId="77777777" w:rsidR="00A959E3" w:rsidRPr="007C18DD" w:rsidRDefault="00A959E3" w:rsidP="009F6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4393A460" w14:textId="77777777" w:rsidR="00BB28F6" w:rsidRPr="007C18DD" w:rsidRDefault="00BB28F6" w:rsidP="00BB28F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roofErr w:type="gramStart"/>
      <w:r w:rsidRPr="007C18DD">
        <w:rPr>
          <w:rFonts w:eastAsia="Times New Roman"/>
          <w:color w:val="000000" w:themeColor="text1"/>
          <w:sz w:val="22"/>
          <w:szCs w:val="22"/>
          <w:bdr w:val="none" w:sz="0" w:space="0" w:color="auto"/>
          <w:shd w:val="clear" w:color="auto" w:fill="FFFFFF"/>
        </w:rPr>
        <w:t>"Unburnable Carbon."</w:t>
      </w:r>
      <w:proofErr w:type="gramEnd"/>
      <w:r w:rsidRPr="007C18DD">
        <w:rPr>
          <w:rFonts w:eastAsia="Times New Roman"/>
          <w:color w:val="000000" w:themeColor="text1"/>
          <w:sz w:val="22"/>
          <w:szCs w:val="22"/>
          <w:bdr w:val="none" w:sz="0" w:space="0" w:color="auto"/>
          <w:shd w:val="clear" w:color="auto" w:fill="FFFFFF"/>
        </w:rPr>
        <w:t> </w:t>
      </w:r>
      <w:proofErr w:type="gramStart"/>
      <w:r w:rsidRPr="007C18DD">
        <w:rPr>
          <w:rFonts w:eastAsia="Times New Roman"/>
          <w:i/>
          <w:iCs/>
          <w:color w:val="000000" w:themeColor="text1"/>
          <w:sz w:val="22"/>
          <w:szCs w:val="22"/>
          <w:bdr w:val="none" w:sz="0" w:space="0" w:color="auto"/>
          <w:shd w:val="clear" w:color="auto" w:fill="FFFFFF"/>
        </w:rPr>
        <w:t>Carbon Tracker Initiative</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w:t>
      </w:r>
      <w:proofErr w:type="gramStart"/>
      <w:r w:rsidRPr="007C18DD">
        <w:rPr>
          <w:rFonts w:eastAsia="Times New Roman"/>
          <w:color w:val="000000" w:themeColor="text1"/>
          <w:sz w:val="22"/>
          <w:szCs w:val="22"/>
          <w:bdr w:val="none" w:sz="0" w:space="0" w:color="auto"/>
          <w:shd w:val="clear" w:color="auto" w:fill="FFFFFF"/>
        </w:rPr>
        <w:t>Carbon Tracker Initiative, 2014.</w:t>
      </w:r>
      <w:proofErr w:type="gramEnd"/>
      <w:r w:rsidRPr="007C18DD">
        <w:rPr>
          <w:rFonts w:eastAsia="Times New Roman"/>
          <w:color w:val="000000" w:themeColor="text1"/>
          <w:sz w:val="22"/>
          <w:szCs w:val="22"/>
          <w:bdr w:val="none" w:sz="0" w:space="0" w:color="auto"/>
          <w:shd w:val="clear" w:color="auto" w:fill="FFFFFF"/>
        </w:rPr>
        <w:t xml:space="preserve">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&lt;http://www.carbontracker.org/resources/&gt;.</w:t>
      </w:r>
    </w:p>
    <w:p w14:paraId="1C44D957" w14:textId="77777777" w:rsidR="00BB28F6" w:rsidRPr="007C18DD" w:rsidRDefault="00BB28F6" w:rsidP="009F6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
    <w:p w14:paraId="27ACC67F" w14:textId="77777777" w:rsidR="00B2614D" w:rsidRPr="007C18DD" w:rsidRDefault="00B2614D" w:rsidP="00B261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rPr>
      </w:pPr>
      <w:proofErr w:type="gramStart"/>
      <w:r w:rsidRPr="007C18DD">
        <w:rPr>
          <w:rFonts w:eastAsia="Times New Roman"/>
          <w:color w:val="000000" w:themeColor="text1"/>
          <w:sz w:val="22"/>
          <w:szCs w:val="22"/>
          <w:bdr w:val="none" w:sz="0" w:space="0" w:color="auto"/>
          <w:shd w:val="clear" w:color="auto" w:fill="FFFFFF"/>
        </w:rPr>
        <w:t>"Where Carbon Is Taxed."</w:t>
      </w:r>
      <w:proofErr w:type="gramEnd"/>
      <w:r w:rsidRPr="007C18DD">
        <w:rPr>
          <w:rFonts w:eastAsia="Times New Roman"/>
          <w:color w:val="000000" w:themeColor="text1"/>
          <w:sz w:val="22"/>
          <w:szCs w:val="22"/>
          <w:bdr w:val="none" w:sz="0" w:space="0" w:color="auto"/>
          <w:shd w:val="clear" w:color="auto" w:fill="FFFFFF"/>
        </w:rPr>
        <w:t> </w:t>
      </w:r>
      <w:proofErr w:type="gramStart"/>
      <w:r w:rsidRPr="007C18DD">
        <w:rPr>
          <w:rFonts w:eastAsia="Times New Roman"/>
          <w:i/>
          <w:iCs/>
          <w:color w:val="000000" w:themeColor="text1"/>
          <w:sz w:val="22"/>
          <w:szCs w:val="22"/>
          <w:bdr w:val="none" w:sz="0" w:space="0" w:color="auto"/>
          <w:shd w:val="clear" w:color="auto" w:fill="FFFFFF"/>
        </w:rPr>
        <w:t>Carbon Tax Center</w:t>
      </w:r>
      <w:r w:rsidRPr="007C18DD">
        <w:rPr>
          <w:rFonts w:eastAsia="Times New Roman"/>
          <w:color w:val="000000" w:themeColor="text1"/>
          <w:sz w:val="22"/>
          <w:szCs w:val="22"/>
          <w:bdr w:val="none" w:sz="0" w:space="0" w:color="auto"/>
          <w:shd w:val="clear" w:color="auto" w:fill="FFFFFF"/>
        </w:rPr>
        <w:t>.</w:t>
      </w:r>
      <w:proofErr w:type="gramEnd"/>
      <w:r w:rsidRPr="007C18DD">
        <w:rPr>
          <w:rFonts w:eastAsia="Times New Roman"/>
          <w:color w:val="000000" w:themeColor="text1"/>
          <w:sz w:val="22"/>
          <w:szCs w:val="22"/>
          <w:bdr w:val="none" w:sz="0" w:space="0" w:color="auto"/>
          <w:shd w:val="clear" w:color="auto" w:fill="FFFFFF"/>
        </w:rPr>
        <w:t xml:space="preserve"> CTC, 31 Oct. 2014. </w:t>
      </w:r>
      <w:proofErr w:type="gramStart"/>
      <w:r w:rsidRPr="007C18DD">
        <w:rPr>
          <w:rFonts w:eastAsia="Times New Roman"/>
          <w:color w:val="000000" w:themeColor="text1"/>
          <w:sz w:val="22"/>
          <w:szCs w:val="22"/>
          <w:bdr w:val="none" w:sz="0" w:space="0" w:color="auto"/>
          <w:shd w:val="clear" w:color="auto" w:fill="FFFFFF"/>
        </w:rPr>
        <w:t>Web.</w:t>
      </w:r>
      <w:proofErr w:type="gramEnd"/>
      <w:r w:rsidRPr="007C18DD">
        <w:rPr>
          <w:rFonts w:eastAsia="Times New Roman"/>
          <w:color w:val="000000" w:themeColor="text1"/>
          <w:sz w:val="22"/>
          <w:szCs w:val="22"/>
          <w:bdr w:val="none" w:sz="0" w:space="0" w:color="auto"/>
          <w:shd w:val="clear" w:color="auto" w:fill="FFFFFF"/>
        </w:rPr>
        <w:t xml:space="preserve"> 1 Dec. 2014. &lt;http://www.carbontax.org/services/where-carbon-is-taxed/&gt;.</w:t>
      </w:r>
    </w:p>
    <w:p w14:paraId="109F5221" w14:textId="77777777" w:rsidR="009F66D4" w:rsidRPr="007C18DD" w:rsidRDefault="009F66D4">
      <w:pPr>
        <w:pStyle w:val="Body"/>
        <w:widowControl w:val="0"/>
        <w:spacing w:after="240" w:line="480" w:lineRule="auto"/>
        <w:rPr>
          <w:rFonts w:ascii="Times New Roman" w:hAnsi="Times New Roman" w:cs="Times New Roman"/>
          <w:color w:val="000000" w:themeColor="text1"/>
          <w:sz w:val="22"/>
          <w:szCs w:val="22"/>
          <w:lang w:val="en-US"/>
        </w:rPr>
      </w:pPr>
    </w:p>
    <w:sectPr w:rsidR="009F66D4" w:rsidRPr="007C18DD" w:rsidSect="000E7754">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D6BF4" w14:textId="77777777" w:rsidR="00AE7EC5" w:rsidRDefault="00AE7EC5">
      <w:r>
        <w:separator/>
      </w:r>
    </w:p>
  </w:endnote>
  <w:endnote w:type="continuationSeparator" w:id="0">
    <w:p w14:paraId="24E398DF" w14:textId="77777777" w:rsidR="00AE7EC5" w:rsidRDefault="00AE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2AF23" w14:textId="77777777" w:rsidR="00892643" w:rsidRDefault="00892643" w:rsidP="00866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206FC" w14:textId="77777777" w:rsidR="00892643" w:rsidRDefault="00892643" w:rsidP="00860D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B764" w14:textId="77777777" w:rsidR="00892643" w:rsidRDefault="00892643" w:rsidP="00866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8DD">
      <w:rPr>
        <w:rStyle w:val="PageNumber"/>
        <w:noProof/>
      </w:rPr>
      <w:t>1</w:t>
    </w:r>
    <w:r>
      <w:rPr>
        <w:rStyle w:val="PageNumber"/>
      </w:rPr>
      <w:fldChar w:fldCharType="end"/>
    </w:r>
  </w:p>
  <w:p w14:paraId="15DD3B95" w14:textId="77777777" w:rsidR="00892643" w:rsidRDefault="00892643" w:rsidP="00860D51">
    <w:pPr>
      <w:pStyle w:val="Header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F399" w14:textId="77777777" w:rsidR="00AE7EC5" w:rsidRDefault="00AE7EC5">
      <w:r>
        <w:separator/>
      </w:r>
    </w:p>
  </w:footnote>
  <w:footnote w:type="continuationSeparator" w:id="0">
    <w:p w14:paraId="2E2F17D4" w14:textId="77777777" w:rsidR="00AE7EC5" w:rsidRDefault="00AE7EC5">
      <w:r>
        <w:continuationSeparator/>
      </w:r>
    </w:p>
  </w:footnote>
  <w:footnote w:type="continuationNotice" w:id="1">
    <w:p w14:paraId="494C9DEC" w14:textId="77777777" w:rsidR="00AE7EC5" w:rsidRDefault="00AE7EC5"/>
  </w:footnote>
  <w:footnote w:id="2">
    <w:p w14:paraId="658F7E91" w14:textId="4CF76381" w:rsidR="00892643" w:rsidRPr="00132820" w:rsidRDefault="00892643" w:rsidP="00132820">
      <w:pPr>
        <w:rPr>
          <w:rFonts w:ascii="Cambria" w:eastAsia="Times New Roman" w:hAnsi="Cambria"/>
          <w:color w:val="000000" w:themeColor="text1"/>
          <w:sz w:val="20"/>
          <w:szCs w:val="20"/>
          <w:bdr w:val="none" w:sz="0" w:space="0" w:color="auto"/>
        </w:rPr>
      </w:pPr>
      <w:r w:rsidRPr="00132820">
        <w:rPr>
          <w:rStyle w:val="FootnoteReference"/>
          <w:rFonts w:ascii="Cambria" w:hAnsi="Cambria"/>
          <w:sz w:val="20"/>
          <w:szCs w:val="20"/>
        </w:rPr>
        <w:footnoteRef/>
      </w:r>
      <w:r w:rsidRPr="00132820">
        <w:rPr>
          <w:rFonts w:ascii="Cambria" w:hAnsi="Cambria"/>
          <w:sz w:val="20"/>
          <w:szCs w:val="20"/>
        </w:rPr>
        <w:t xml:space="preserve"> </w:t>
      </w:r>
      <w:proofErr w:type="gramStart"/>
      <w:r w:rsidRPr="00132820">
        <w:rPr>
          <w:rFonts w:ascii="Cambria" w:eastAsia="Times New Roman" w:hAnsi="Cambria"/>
          <w:color w:val="000000" w:themeColor="text1"/>
          <w:sz w:val="20"/>
          <w:szCs w:val="20"/>
          <w:bdr w:val="none" w:sz="0" w:space="0" w:color="auto"/>
          <w:shd w:val="clear" w:color="auto" w:fill="FFFFFF"/>
        </w:rPr>
        <w:t>"Highway History."</w:t>
      </w:r>
      <w:proofErr w:type="gramEnd"/>
      <w:r w:rsidRPr="00132820">
        <w:rPr>
          <w:rFonts w:ascii="Cambria" w:eastAsia="Times New Roman" w:hAnsi="Cambria"/>
          <w:color w:val="000000" w:themeColor="text1"/>
          <w:sz w:val="20"/>
          <w:szCs w:val="20"/>
          <w:bdr w:val="none" w:sz="0" w:space="0" w:color="auto"/>
          <w:shd w:val="clear" w:color="auto" w:fill="FFFFFF"/>
        </w:rPr>
        <w:t> </w:t>
      </w:r>
      <w:r w:rsidRPr="00132820">
        <w:rPr>
          <w:rFonts w:ascii="Cambria" w:eastAsia="Times New Roman" w:hAnsi="Cambria"/>
          <w:i/>
          <w:iCs/>
          <w:color w:val="000000" w:themeColor="text1"/>
          <w:sz w:val="20"/>
          <w:szCs w:val="20"/>
          <w:bdr w:val="none" w:sz="0" w:space="0" w:color="auto"/>
          <w:shd w:val="clear" w:color="auto" w:fill="FFFFFF"/>
        </w:rPr>
        <w:t>U.S. Department of Transportation Federal Highway Administration</w:t>
      </w:r>
      <w:r w:rsidRPr="00132820">
        <w:rPr>
          <w:rFonts w:ascii="Cambria" w:eastAsia="Times New Roman" w:hAnsi="Cambria"/>
          <w:color w:val="000000" w:themeColor="text1"/>
          <w:sz w:val="20"/>
          <w:szCs w:val="20"/>
          <w:bdr w:val="none" w:sz="0" w:space="0" w:color="auto"/>
          <w:shd w:val="clear" w:color="auto" w:fill="FFFFFF"/>
        </w:rPr>
        <w:t xml:space="preserve">. </w:t>
      </w:r>
    </w:p>
    <w:p w14:paraId="0EF8F0E9" w14:textId="26FAB27F" w:rsidR="00892643" w:rsidRPr="00132820" w:rsidRDefault="00892643">
      <w:pPr>
        <w:pStyle w:val="FootnoteText"/>
        <w:rPr>
          <w:color w:val="000000" w:themeColor="text1"/>
          <w:sz w:val="20"/>
          <w:szCs w:val="20"/>
        </w:rPr>
      </w:pPr>
    </w:p>
  </w:footnote>
  <w:footnote w:id="3">
    <w:p w14:paraId="43D29DD5" w14:textId="28F9CA00" w:rsidR="00892643" w:rsidRPr="00132820" w:rsidRDefault="00892643" w:rsidP="00724CE8">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 xml:space="preserve">Le </w:t>
      </w:r>
      <w:proofErr w:type="spellStart"/>
      <w:r w:rsidRPr="00132820">
        <w:rPr>
          <w:rFonts w:ascii="Cambria" w:eastAsia="Times New Roman" w:hAnsi="Cambria"/>
          <w:color w:val="000000" w:themeColor="text1"/>
          <w:sz w:val="20"/>
          <w:szCs w:val="20"/>
          <w:bdr w:val="none" w:sz="0" w:space="0" w:color="auto"/>
          <w:shd w:val="clear" w:color="auto" w:fill="FFFFFF"/>
        </w:rPr>
        <w:t>Quéré</w:t>
      </w:r>
      <w:proofErr w:type="spellEnd"/>
      <w:r w:rsidRPr="00132820">
        <w:rPr>
          <w:rFonts w:ascii="Cambria" w:eastAsia="Times New Roman" w:hAnsi="Cambria"/>
          <w:color w:val="000000" w:themeColor="text1"/>
          <w:sz w:val="20"/>
          <w:szCs w:val="20"/>
          <w:bdr w:val="none" w:sz="0" w:space="0" w:color="auto"/>
          <w:shd w:val="clear" w:color="auto" w:fill="FFFFFF"/>
        </w:rPr>
        <w:t>, Corinne. "Global Carbon Budget Highlights (full)." </w:t>
      </w:r>
      <w:r w:rsidRPr="00132820">
        <w:rPr>
          <w:rFonts w:ascii="Cambria" w:eastAsia="Times New Roman" w:hAnsi="Cambria"/>
          <w:i/>
          <w:iCs/>
          <w:color w:val="000000" w:themeColor="text1"/>
          <w:sz w:val="20"/>
          <w:szCs w:val="20"/>
          <w:bdr w:val="none" w:sz="0" w:space="0" w:color="auto"/>
          <w:shd w:val="clear" w:color="auto" w:fill="FFFFFF"/>
        </w:rPr>
        <w:t>GCP</w:t>
      </w:r>
      <w:r w:rsidRPr="00132820">
        <w:rPr>
          <w:rFonts w:ascii="Cambria" w:eastAsia="Times New Roman" w:hAnsi="Cambria"/>
          <w:color w:val="000000" w:themeColor="text1"/>
          <w:sz w:val="20"/>
          <w:szCs w:val="20"/>
          <w:bdr w:val="none" w:sz="0" w:space="0" w:color="auto"/>
          <w:shd w:val="clear" w:color="auto" w:fill="FFFFFF"/>
        </w:rPr>
        <w:t xml:space="preserve">. </w:t>
      </w:r>
      <w:proofErr w:type="gramStart"/>
      <w:r w:rsidRPr="00132820">
        <w:rPr>
          <w:rFonts w:ascii="Cambria" w:eastAsia="Times New Roman" w:hAnsi="Cambria"/>
          <w:color w:val="000000" w:themeColor="text1"/>
          <w:sz w:val="20"/>
          <w:szCs w:val="20"/>
          <w:bdr w:val="none" w:sz="0" w:space="0" w:color="auto"/>
          <w:shd w:val="clear" w:color="auto" w:fill="FFFFFF"/>
        </w:rPr>
        <w:t>Global Carbon Project.</w:t>
      </w:r>
      <w:proofErr w:type="gramEnd"/>
    </w:p>
  </w:footnote>
  <w:footnote w:id="4">
    <w:p w14:paraId="3A818D75" w14:textId="485611E8" w:rsidR="00892643" w:rsidRPr="00132820" w:rsidRDefault="00892643" w:rsidP="00724CE8">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 xml:space="preserve">Le </w:t>
      </w:r>
      <w:proofErr w:type="spellStart"/>
      <w:r w:rsidRPr="00132820">
        <w:rPr>
          <w:rFonts w:ascii="Cambria" w:eastAsia="Times New Roman" w:hAnsi="Cambria"/>
          <w:color w:val="000000" w:themeColor="text1"/>
          <w:sz w:val="20"/>
          <w:szCs w:val="20"/>
          <w:bdr w:val="none" w:sz="0" w:space="0" w:color="auto"/>
          <w:shd w:val="clear" w:color="auto" w:fill="FFFFFF"/>
        </w:rPr>
        <w:t>Quéré</w:t>
      </w:r>
      <w:proofErr w:type="spellEnd"/>
      <w:r w:rsidRPr="00132820">
        <w:rPr>
          <w:rFonts w:ascii="Cambria" w:eastAsia="Times New Roman" w:hAnsi="Cambria"/>
          <w:color w:val="000000" w:themeColor="text1"/>
          <w:sz w:val="20"/>
          <w:szCs w:val="20"/>
          <w:bdr w:val="none" w:sz="0" w:space="0" w:color="auto"/>
          <w:shd w:val="clear" w:color="auto" w:fill="FFFFFF"/>
        </w:rPr>
        <w:t>, Corinne. "Global Carbon Budget Highlights (full)." </w:t>
      </w:r>
      <w:r w:rsidRPr="00132820">
        <w:rPr>
          <w:rFonts w:ascii="Cambria" w:eastAsia="Times New Roman" w:hAnsi="Cambria"/>
          <w:i/>
          <w:iCs/>
          <w:color w:val="000000" w:themeColor="text1"/>
          <w:sz w:val="20"/>
          <w:szCs w:val="20"/>
          <w:bdr w:val="none" w:sz="0" w:space="0" w:color="auto"/>
          <w:shd w:val="clear" w:color="auto" w:fill="FFFFFF"/>
        </w:rPr>
        <w:t>GCP</w:t>
      </w:r>
      <w:r w:rsidRPr="00132820">
        <w:rPr>
          <w:rFonts w:ascii="Cambria" w:eastAsia="Times New Roman" w:hAnsi="Cambria"/>
          <w:color w:val="000000" w:themeColor="text1"/>
          <w:sz w:val="20"/>
          <w:szCs w:val="20"/>
          <w:bdr w:val="none" w:sz="0" w:space="0" w:color="auto"/>
          <w:shd w:val="clear" w:color="auto" w:fill="FFFFFF"/>
        </w:rPr>
        <w:t xml:space="preserve">. </w:t>
      </w:r>
      <w:proofErr w:type="gramStart"/>
      <w:r w:rsidRPr="00132820">
        <w:rPr>
          <w:rFonts w:ascii="Cambria" w:eastAsia="Times New Roman" w:hAnsi="Cambria"/>
          <w:color w:val="000000" w:themeColor="text1"/>
          <w:sz w:val="20"/>
          <w:szCs w:val="20"/>
          <w:bdr w:val="none" w:sz="0" w:space="0" w:color="auto"/>
          <w:shd w:val="clear" w:color="auto" w:fill="FFFFFF"/>
        </w:rPr>
        <w:t>Global Carbon Project.</w:t>
      </w:r>
      <w:proofErr w:type="gramEnd"/>
    </w:p>
    <w:p w14:paraId="01FDDBC9" w14:textId="430F3C1A" w:rsidR="00892643" w:rsidRPr="00132820" w:rsidRDefault="00892643">
      <w:pPr>
        <w:pStyle w:val="FootnoteText"/>
        <w:rPr>
          <w:color w:val="000000" w:themeColor="text1"/>
          <w:sz w:val="20"/>
          <w:szCs w:val="20"/>
        </w:rPr>
      </w:pPr>
    </w:p>
  </w:footnote>
  <w:footnote w:id="5">
    <w:p w14:paraId="16BAD59C" w14:textId="7B8AF1DC" w:rsidR="00892643" w:rsidRPr="00132820" w:rsidRDefault="00892643" w:rsidP="00724CE8">
      <w:pPr>
        <w:rPr>
          <w:rFonts w:ascii="Cambria" w:eastAsia="Times New Roman" w:hAnsi="Cambria"/>
          <w:color w:val="000000" w:themeColor="text1"/>
          <w:sz w:val="20"/>
          <w:szCs w:val="20"/>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shd w:val="clear" w:color="auto" w:fill="FFFFFF"/>
        </w:rPr>
        <w:t xml:space="preserve">Reid </w:t>
      </w:r>
      <w:proofErr w:type="spellStart"/>
      <w:r w:rsidRPr="00132820">
        <w:rPr>
          <w:rFonts w:ascii="Cambria" w:eastAsia="Times New Roman" w:hAnsi="Cambria"/>
          <w:color w:val="000000" w:themeColor="text1"/>
          <w:sz w:val="20"/>
          <w:szCs w:val="20"/>
          <w:shd w:val="clear" w:color="auto" w:fill="FFFFFF"/>
        </w:rPr>
        <w:t>Capalino</w:t>
      </w:r>
      <w:proofErr w:type="spellEnd"/>
      <w:r w:rsidRPr="00132820">
        <w:rPr>
          <w:rFonts w:ascii="Cambria" w:eastAsia="Times New Roman" w:hAnsi="Cambria"/>
          <w:color w:val="000000" w:themeColor="text1"/>
          <w:sz w:val="20"/>
          <w:szCs w:val="20"/>
          <w:shd w:val="clear" w:color="auto" w:fill="FFFFFF"/>
        </w:rPr>
        <w:t xml:space="preserve"> and Mark Fulton,</w:t>
      </w:r>
      <w:r w:rsidRPr="00132820">
        <w:rPr>
          <w:rStyle w:val="apple-converted-space"/>
          <w:rFonts w:ascii="Cambria" w:eastAsia="Times New Roman" w:hAnsi="Cambria"/>
          <w:color w:val="000000" w:themeColor="text1"/>
          <w:sz w:val="20"/>
          <w:szCs w:val="20"/>
          <w:shd w:val="clear" w:color="auto" w:fill="FFFFFF"/>
        </w:rPr>
        <w:t> </w:t>
      </w:r>
      <w:r w:rsidRPr="00132820">
        <w:rPr>
          <w:rFonts w:ascii="Cambria" w:eastAsia="Times New Roman" w:hAnsi="Cambria"/>
          <w:i/>
          <w:iCs/>
          <w:color w:val="000000" w:themeColor="text1"/>
          <w:sz w:val="20"/>
          <w:szCs w:val="20"/>
          <w:shd w:val="clear" w:color="auto" w:fill="FFFFFF"/>
        </w:rPr>
        <w:t>Investing in the Clean Trillion: Closing the Clean Energy Investment Gap</w:t>
      </w:r>
      <w:r w:rsidRPr="00132820">
        <w:rPr>
          <w:rFonts w:ascii="Cambria" w:eastAsia="Times New Roman" w:hAnsi="Cambria"/>
          <w:color w:val="000000" w:themeColor="text1"/>
          <w:sz w:val="20"/>
          <w:szCs w:val="20"/>
          <w:shd w:val="clear" w:color="auto" w:fill="FFFFFF"/>
        </w:rPr>
        <w:t xml:space="preserve">, (Rep. Boston: Ceres, 2014), 58. </w:t>
      </w:r>
    </w:p>
    <w:p w14:paraId="02E5549D" w14:textId="1C6D8D5E" w:rsidR="00892643" w:rsidRPr="00132820" w:rsidRDefault="00892643" w:rsidP="00724CE8">
      <w:pPr>
        <w:pStyle w:val="FootnoteText"/>
        <w:rPr>
          <w:color w:val="000000" w:themeColor="text1"/>
          <w:sz w:val="20"/>
          <w:szCs w:val="20"/>
        </w:rPr>
      </w:pPr>
    </w:p>
  </w:footnote>
  <w:footnote w:id="6">
    <w:p w14:paraId="08097458" w14:textId="03A62143" w:rsidR="00892643" w:rsidRPr="00132820" w:rsidRDefault="00892643">
      <w:pPr>
        <w:pStyle w:val="FootnoteText"/>
        <w:rPr>
          <w:color w:val="000000" w:themeColor="text1"/>
          <w:sz w:val="20"/>
          <w:szCs w:val="20"/>
        </w:rPr>
      </w:pPr>
      <w:r w:rsidRPr="00132820">
        <w:rPr>
          <w:rStyle w:val="FootnoteReference"/>
          <w:color w:val="000000" w:themeColor="text1"/>
          <w:sz w:val="20"/>
          <w:szCs w:val="20"/>
        </w:rPr>
        <w:footnoteRef/>
      </w:r>
      <w:r w:rsidRPr="00132820">
        <w:rPr>
          <w:color w:val="000000" w:themeColor="text1"/>
          <w:sz w:val="20"/>
          <w:szCs w:val="20"/>
        </w:rPr>
        <w:t xml:space="preserve"> </w:t>
      </w:r>
      <w:r w:rsidRPr="00132820">
        <w:rPr>
          <w:rFonts w:eastAsia="Times New Roman"/>
          <w:color w:val="000000" w:themeColor="text1"/>
          <w:sz w:val="20"/>
          <w:szCs w:val="20"/>
          <w:bdr w:val="none" w:sz="0" w:space="0" w:color="auto"/>
          <w:shd w:val="clear" w:color="auto" w:fill="FFFFFF"/>
        </w:rPr>
        <w:t>"Where Carbon Is Taxed." </w:t>
      </w:r>
      <w:r w:rsidRPr="00132820">
        <w:rPr>
          <w:rFonts w:eastAsia="Times New Roman"/>
          <w:i/>
          <w:iCs/>
          <w:color w:val="000000" w:themeColor="text1"/>
          <w:sz w:val="20"/>
          <w:szCs w:val="20"/>
          <w:bdr w:val="none" w:sz="0" w:space="0" w:color="auto"/>
          <w:shd w:val="clear" w:color="auto" w:fill="FFFFFF"/>
        </w:rPr>
        <w:t>Carbon Tax Center</w:t>
      </w:r>
      <w:r w:rsidRPr="00132820">
        <w:rPr>
          <w:rFonts w:eastAsia="Times New Roman"/>
          <w:color w:val="000000" w:themeColor="text1"/>
          <w:sz w:val="20"/>
          <w:szCs w:val="20"/>
          <w:bdr w:val="none" w:sz="0" w:space="0" w:color="auto"/>
          <w:shd w:val="clear" w:color="auto" w:fill="FFFFFF"/>
        </w:rPr>
        <w:t>. CTC.</w:t>
      </w:r>
    </w:p>
  </w:footnote>
  <w:footnote w:id="7">
    <w:p w14:paraId="32EBAD0E" w14:textId="4CCEE961" w:rsidR="00892643" w:rsidRPr="00132820" w:rsidRDefault="00892643" w:rsidP="009F66D4">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proofErr w:type="spellStart"/>
      <w:r w:rsidRPr="00132820">
        <w:rPr>
          <w:rFonts w:ascii="Cambria" w:eastAsia="Times New Roman" w:hAnsi="Cambria"/>
          <w:color w:val="000000" w:themeColor="text1"/>
          <w:sz w:val="20"/>
          <w:szCs w:val="20"/>
          <w:bdr w:val="none" w:sz="0" w:space="0" w:color="auto"/>
          <w:shd w:val="clear" w:color="auto" w:fill="FFFFFF"/>
        </w:rPr>
        <w:t>Bastasch</w:t>
      </w:r>
      <w:proofErr w:type="spellEnd"/>
      <w:r w:rsidRPr="00132820">
        <w:rPr>
          <w:rFonts w:ascii="Cambria" w:eastAsia="Times New Roman" w:hAnsi="Cambria"/>
          <w:color w:val="000000" w:themeColor="text1"/>
          <w:sz w:val="20"/>
          <w:szCs w:val="20"/>
          <w:bdr w:val="none" w:sz="0" w:space="0" w:color="auto"/>
          <w:shd w:val="clear" w:color="auto" w:fill="FFFFFF"/>
        </w:rPr>
        <w:t>, Michael. "Obama: Learn from Sweden, Home of the Carbon Tax." </w:t>
      </w:r>
      <w:proofErr w:type="gramStart"/>
      <w:r w:rsidRPr="00132820">
        <w:rPr>
          <w:rFonts w:ascii="Cambria" w:eastAsia="Times New Roman" w:hAnsi="Cambria"/>
          <w:i/>
          <w:iCs/>
          <w:color w:val="000000" w:themeColor="text1"/>
          <w:sz w:val="20"/>
          <w:szCs w:val="20"/>
          <w:bdr w:val="none" w:sz="0" w:space="0" w:color="auto"/>
          <w:shd w:val="clear" w:color="auto" w:fill="FFFFFF"/>
        </w:rPr>
        <w:t>The Daily Caller</w:t>
      </w:r>
      <w:r w:rsidRPr="00132820">
        <w:rPr>
          <w:rFonts w:ascii="Cambria" w:eastAsia="Times New Roman" w:hAnsi="Cambria"/>
          <w:color w:val="000000" w:themeColor="text1"/>
          <w:sz w:val="20"/>
          <w:szCs w:val="20"/>
          <w:bdr w:val="none" w:sz="0" w:space="0" w:color="auto"/>
          <w:shd w:val="clear" w:color="auto" w:fill="FFFFFF"/>
        </w:rPr>
        <w:t>.</w:t>
      </w:r>
      <w:proofErr w:type="gramEnd"/>
    </w:p>
  </w:footnote>
  <w:footnote w:id="8">
    <w:p w14:paraId="165ACE65" w14:textId="2136C276" w:rsidR="00892643" w:rsidRPr="00132820" w:rsidRDefault="00892643" w:rsidP="009F66D4">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proofErr w:type="spellStart"/>
      <w:r w:rsidRPr="00132820">
        <w:rPr>
          <w:rFonts w:ascii="Cambria" w:eastAsia="Times New Roman" w:hAnsi="Cambria"/>
          <w:color w:val="000000" w:themeColor="text1"/>
          <w:sz w:val="20"/>
          <w:szCs w:val="20"/>
          <w:bdr w:val="none" w:sz="0" w:space="0" w:color="auto"/>
          <w:shd w:val="clear" w:color="auto" w:fill="FFFFFF"/>
        </w:rPr>
        <w:t>Nesheiwat</w:t>
      </w:r>
      <w:proofErr w:type="spellEnd"/>
      <w:r w:rsidRPr="00132820">
        <w:rPr>
          <w:rFonts w:ascii="Cambria" w:eastAsia="Times New Roman" w:hAnsi="Cambria"/>
          <w:color w:val="000000" w:themeColor="text1"/>
          <w:sz w:val="20"/>
          <w:szCs w:val="20"/>
          <w:bdr w:val="none" w:sz="0" w:space="0" w:color="auto"/>
          <w:shd w:val="clear" w:color="auto" w:fill="FFFFFF"/>
        </w:rPr>
        <w:t xml:space="preserve">, </w:t>
      </w:r>
      <w:proofErr w:type="spellStart"/>
      <w:r w:rsidRPr="00132820">
        <w:rPr>
          <w:rFonts w:ascii="Cambria" w:eastAsia="Times New Roman" w:hAnsi="Cambria"/>
          <w:color w:val="000000" w:themeColor="text1"/>
          <w:sz w:val="20"/>
          <w:szCs w:val="20"/>
          <w:bdr w:val="none" w:sz="0" w:space="0" w:color="auto"/>
          <w:shd w:val="clear" w:color="auto" w:fill="FFFFFF"/>
        </w:rPr>
        <w:t>Zana</w:t>
      </w:r>
      <w:proofErr w:type="spellEnd"/>
      <w:r w:rsidRPr="00132820">
        <w:rPr>
          <w:rFonts w:ascii="Cambria" w:eastAsia="Times New Roman" w:hAnsi="Cambria"/>
          <w:color w:val="000000" w:themeColor="text1"/>
          <w:sz w:val="20"/>
          <w:szCs w:val="20"/>
          <w:bdr w:val="none" w:sz="0" w:space="0" w:color="auto"/>
          <w:shd w:val="clear" w:color="auto" w:fill="FFFFFF"/>
        </w:rPr>
        <w:t xml:space="preserve">. </w:t>
      </w:r>
      <w:proofErr w:type="gramStart"/>
      <w:r w:rsidRPr="00132820">
        <w:rPr>
          <w:rFonts w:ascii="Cambria" w:eastAsia="Times New Roman" w:hAnsi="Cambria"/>
          <w:color w:val="000000" w:themeColor="text1"/>
          <w:sz w:val="20"/>
          <w:szCs w:val="20"/>
          <w:bdr w:val="none" w:sz="0" w:space="0" w:color="auto"/>
          <w:shd w:val="clear" w:color="auto" w:fill="FFFFFF"/>
        </w:rPr>
        <w:t>"Sweden's Quest to Be the First Oil-free Nation."</w:t>
      </w:r>
      <w:proofErr w:type="gramEnd"/>
      <w:r w:rsidRPr="00132820">
        <w:rPr>
          <w:rFonts w:ascii="Cambria" w:eastAsia="Times New Roman" w:hAnsi="Cambria"/>
          <w:color w:val="000000" w:themeColor="text1"/>
          <w:sz w:val="20"/>
          <w:szCs w:val="20"/>
          <w:bdr w:val="none" w:sz="0" w:space="0" w:color="auto"/>
          <w:shd w:val="clear" w:color="auto" w:fill="FFFFFF"/>
        </w:rPr>
        <w:t> </w:t>
      </w:r>
      <w:proofErr w:type="gramStart"/>
      <w:r w:rsidRPr="00132820">
        <w:rPr>
          <w:rFonts w:ascii="Cambria" w:eastAsia="Times New Roman" w:hAnsi="Cambria"/>
          <w:i/>
          <w:iCs/>
          <w:color w:val="000000" w:themeColor="text1"/>
          <w:sz w:val="20"/>
          <w:szCs w:val="20"/>
          <w:bdr w:val="none" w:sz="0" w:space="0" w:color="auto"/>
          <w:shd w:val="clear" w:color="auto" w:fill="FFFFFF"/>
        </w:rPr>
        <w:t>The Energy Collective</w:t>
      </w:r>
      <w:r w:rsidRPr="00132820">
        <w:rPr>
          <w:rFonts w:ascii="Cambria" w:eastAsia="Times New Roman" w:hAnsi="Cambria"/>
          <w:color w:val="000000" w:themeColor="text1"/>
          <w:sz w:val="20"/>
          <w:szCs w:val="20"/>
          <w:bdr w:val="none" w:sz="0" w:space="0" w:color="auto"/>
          <w:shd w:val="clear" w:color="auto" w:fill="FFFFFF"/>
        </w:rPr>
        <w:t>.</w:t>
      </w:r>
      <w:proofErr w:type="gramEnd"/>
      <w:r w:rsidRPr="00132820">
        <w:rPr>
          <w:rFonts w:ascii="Cambria" w:eastAsia="Times New Roman" w:hAnsi="Cambria"/>
          <w:color w:val="000000" w:themeColor="text1"/>
          <w:sz w:val="20"/>
          <w:szCs w:val="20"/>
          <w:bdr w:val="none" w:sz="0" w:space="0" w:color="auto"/>
          <w:shd w:val="clear" w:color="auto" w:fill="FFFFFF"/>
        </w:rPr>
        <w:t xml:space="preserve"> </w:t>
      </w:r>
    </w:p>
  </w:footnote>
  <w:footnote w:id="9">
    <w:p w14:paraId="34ACC27F" w14:textId="75AA7E2B" w:rsidR="00892643" w:rsidRPr="00132820" w:rsidRDefault="00892643" w:rsidP="00F277D7">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proofErr w:type="spellStart"/>
      <w:r w:rsidRPr="00132820">
        <w:rPr>
          <w:rFonts w:ascii="Cambria" w:eastAsia="Times New Roman" w:hAnsi="Cambria"/>
          <w:color w:val="000000" w:themeColor="text1"/>
          <w:sz w:val="20"/>
          <w:szCs w:val="20"/>
          <w:bdr w:val="none" w:sz="0" w:space="0" w:color="auto"/>
          <w:shd w:val="clear" w:color="auto" w:fill="FFFFFF"/>
        </w:rPr>
        <w:t>Bastasch</w:t>
      </w:r>
      <w:proofErr w:type="spellEnd"/>
      <w:r w:rsidRPr="00132820">
        <w:rPr>
          <w:rFonts w:ascii="Cambria" w:eastAsia="Times New Roman" w:hAnsi="Cambria"/>
          <w:color w:val="000000" w:themeColor="text1"/>
          <w:sz w:val="20"/>
          <w:szCs w:val="20"/>
          <w:bdr w:val="none" w:sz="0" w:space="0" w:color="auto"/>
          <w:shd w:val="clear" w:color="auto" w:fill="FFFFFF"/>
        </w:rPr>
        <w:t>, "Obama: Learn from Sweden, Home of the Carbon Tax." </w:t>
      </w:r>
    </w:p>
  </w:footnote>
  <w:footnote w:id="10">
    <w:p w14:paraId="62AE58C1" w14:textId="3D2148B6" w:rsidR="00892643" w:rsidRPr="00132820" w:rsidRDefault="00892643" w:rsidP="005A4F8C">
      <w:pPr>
        <w:rPr>
          <w:rFonts w:ascii="Cambria" w:eastAsia="Times New Roman" w:hAnsi="Cambria"/>
          <w:color w:val="000000" w:themeColor="text1"/>
          <w:sz w:val="20"/>
          <w:szCs w:val="20"/>
        </w:rPr>
      </w:pPr>
      <w:r w:rsidRPr="00132820">
        <w:rPr>
          <w:rFonts w:ascii="Cambria" w:hAnsi="Cambria"/>
          <w:color w:val="000000" w:themeColor="text1"/>
          <w:sz w:val="20"/>
          <w:szCs w:val="20"/>
          <w:vertAlign w:val="superscript"/>
        </w:rPr>
        <w:footnoteRef/>
      </w:r>
      <w:r w:rsidRPr="00132820">
        <w:rPr>
          <w:rFonts w:ascii="Cambria" w:hAnsi="Cambria"/>
          <w:color w:val="000000" w:themeColor="text1"/>
          <w:sz w:val="20"/>
          <w:szCs w:val="20"/>
        </w:rPr>
        <w:t xml:space="preserve"> </w:t>
      </w:r>
      <w:proofErr w:type="gramStart"/>
      <w:r w:rsidRPr="00132820">
        <w:rPr>
          <w:rFonts w:ascii="Cambria" w:eastAsia="Times New Roman" w:hAnsi="Cambria"/>
          <w:color w:val="000000" w:themeColor="text1"/>
          <w:sz w:val="20"/>
          <w:szCs w:val="20"/>
          <w:shd w:val="clear" w:color="auto" w:fill="FFFFFF"/>
        </w:rPr>
        <w:t>"Putting a Price on Carbon with a Tax."</w:t>
      </w:r>
      <w:proofErr w:type="gramEnd"/>
      <w:r w:rsidRPr="00132820">
        <w:rPr>
          <w:rStyle w:val="apple-converted-space"/>
          <w:rFonts w:ascii="Cambria" w:eastAsia="Times New Roman" w:hAnsi="Cambria"/>
          <w:color w:val="000000" w:themeColor="text1"/>
          <w:sz w:val="20"/>
          <w:szCs w:val="20"/>
          <w:shd w:val="clear" w:color="auto" w:fill="FFFFFF"/>
        </w:rPr>
        <w:t> </w:t>
      </w:r>
      <w:proofErr w:type="gramStart"/>
      <w:r w:rsidRPr="00132820">
        <w:rPr>
          <w:rFonts w:ascii="Cambria" w:eastAsia="Times New Roman" w:hAnsi="Cambria"/>
          <w:i/>
          <w:iCs/>
          <w:color w:val="000000" w:themeColor="text1"/>
          <w:sz w:val="20"/>
          <w:szCs w:val="20"/>
          <w:shd w:val="clear" w:color="auto" w:fill="FFFFFF"/>
        </w:rPr>
        <w:t>World Bank</w:t>
      </w:r>
      <w:r w:rsidRPr="00132820">
        <w:rPr>
          <w:rStyle w:val="apple-converted-space"/>
          <w:rFonts w:ascii="Cambria" w:eastAsia="Times New Roman" w:hAnsi="Cambria"/>
          <w:color w:val="000000" w:themeColor="text1"/>
          <w:sz w:val="20"/>
          <w:szCs w:val="20"/>
          <w:shd w:val="clear" w:color="auto" w:fill="FFFFFF"/>
        </w:rPr>
        <w:t> </w:t>
      </w:r>
      <w:r w:rsidRPr="00132820">
        <w:rPr>
          <w:rFonts w:ascii="Cambria" w:eastAsia="Times New Roman" w:hAnsi="Cambria"/>
          <w:color w:val="000000" w:themeColor="text1"/>
          <w:sz w:val="20"/>
          <w:szCs w:val="20"/>
          <w:shd w:val="clear" w:color="auto" w:fill="FFFFFF"/>
        </w:rPr>
        <w:t>(2013).</w:t>
      </w:r>
      <w:proofErr w:type="gramEnd"/>
    </w:p>
  </w:footnote>
  <w:footnote w:id="11">
    <w:p w14:paraId="558FBD0D" w14:textId="29CE4AB3" w:rsidR="00892643" w:rsidRPr="00132820" w:rsidRDefault="00892643" w:rsidP="00CB2A2E">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 xml:space="preserve">Galbraith, Kate. </w:t>
      </w:r>
      <w:proofErr w:type="gramStart"/>
      <w:r w:rsidRPr="00132820">
        <w:rPr>
          <w:rFonts w:ascii="Cambria" w:eastAsia="Times New Roman" w:hAnsi="Cambria"/>
          <w:color w:val="000000" w:themeColor="text1"/>
          <w:sz w:val="20"/>
          <w:szCs w:val="20"/>
          <w:bdr w:val="none" w:sz="0" w:space="0" w:color="auto"/>
          <w:shd w:val="clear" w:color="auto" w:fill="FFFFFF"/>
        </w:rPr>
        <w:t>"Climate Change Concerns Push Chile to Forefront of Carbon Tax Movement."</w:t>
      </w:r>
      <w:proofErr w:type="gramEnd"/>
      <w:r w:rsidRPr="00132820">
        <w:rPr>
          <w:rFonts w:ascii="Cambria" w:eastAsia="Times New Roman" w:hAnsi="Cambria"/>
          <w:color w:val="000000" w:themeColor="text1"/>
          <w:sz w:val="20"/>
          <w:szCs w:val="20"/>
          <w:bdr w:val="none" w:sz="0" w:space="0" w:color="auto"/>
          <w:shd w:val="clear" w:color="auto" w:fill="FFFFFF"/>
        </w:rPr>
        <w:t> </w:t>
      </w:r>
      <w:proofErr w:type="gramStart"/>
      <w:r w:rsidRPr="00132820">
        <w:rPr>
          <w:rFonts w:ascii="Cambria" w:eastAsia="Times New Roman" w:hAnsi="Cambria"/>
          <w:i/>
          <w:iCs/>
          <w:color w:val="000000" w:themeColor="text1"/>
          <w:sz w:val="20"/>
          <w:szCs w:val="20"/>
          <w:bdr w:val="none" w:sz="0" w:space="0" w:color="auto"/>
          <w:shd w:val="clear" w:color="auto" w:fill="FFFFFF"/>
        </w:rPr>
        <w:t>The New York Times</w:t>
      </w:r>
      <w:r w:rsidRPr="00132820">
        <w:rPr>
          <w:rFonts w:ascii="Cambria" w:eastAsia="Times New Roman" w:hAnsi="Cambria"/>
          <w:color w:val="000000" w:themeColor="text1"/>
          <w:sz w:val="20"/>
          <w:szCs w:val="20"/>
          <w:bdr w:val="none" w:sz="0" w:space="0" w:color="auto"/>
          <w:shd w:val="clear" w:color="auto" w:fill="FFFFFF"/>
        </w:rPr>
        <w:t>.</w:t>
      </w:r>
      <w:proofErr w:type="gramEnd"/>
      <w:r w:rsidRPr="00132820">
        <w:rPr>
          <w:rFonts w:ascii="Cambria" w:eastAsia="Times New Roman" w:hAnsi="Cambria"/>
          <w:color w:val="000000" w:themeColor="text1"/>
          <w:sz w:val="20"/>
          <w:szCs w:val="20"/>
          <w:bdr w:val="none" w:sz="0" w:space="0" w:color="auto"/>
          <w:shd w:val="clear" w:color="auto" w:fill="FFFFFF"/>
        </w:rPr>
        <w:t xml:space="preserve"> </w:t>
      </w:r>
    </w:p>
  </w:footnote>
  <w:footnote w:id="12">
    <w:p w14:paraId="0E9363FF" w14:textId="476FDF17" w:rsidR="00892643" w:rsidRPr="00132820" w:rsidRDefault="00892643" w:rsidP="00CB2A2E">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"First Solar Installs Inaugural Panel at South America's Largest PV Plant." </w:t>
      </w:r>
      <w:r w:rsidRPr="00132820">
        <w:rPr>
          <w:rFonts w:ascii="Cambria" w:eastAsia="Times New Roman" w:hAnsi="Cambria"/>
          <w:i/>
          <w:iCs/>
          <w:color w:val="000000" w:themeColor="text1"/>
          <w:sz w:val="20"/>
          <w:szCs w:val="20"/>
          <w:bdr w:val="none" w:sz="0" w:space="0" w:color="auto"/>
          <w:shd w:val="clear" w:color="auto" w:fill="FFFFFF"/>
        </w:rPr>
        <w:t>First Solar</w:t>
      </w:r>
      <w:r w:rsidRPr="00132820">
        <w:rPr>
          <w:rFonts w:ascii="Cambria" w:eastAsia="Times New Roman" w:hAnsi="Cambria"/>
          <w:color w:val="000000" w:themeColor="text1"/>
          <w:sz w:val="20"/>
          <w:szCs w:val="20"/>
          <w:bdr w:val="none" w:sz="0" w:space="0" w:color="auto"/>
          <w:shd w:val="clear" w:color="auto" w:fill="FFFFFF"/>
        </w:rPr>
        <w:t xml:space="preserve">. </w:t>
      </w:r>
    </w:p>
    <w:p w14:paraId="06548CDE" w14:textId="09BC0EE0" w:rsidR="00892643" w:rsidRPr="00132820" w:rsidRDefault="00892643">
      <w:pPr>
        <w:pStyle w:val="FootnoteText"/>
        <w:rPr>
          <w:color w:val="000000" w:themeColor="text1"/>
          <w:sz w:val="20"/>
          <w:szCs w:val="20"/>
        </w:rPr>
      </w:pPr>
    </w:p>
  </w:footnote>
  <w:footnote w:id="13">
    <w:p w14:paraId="74ACDEC3" w14:textId="69CB97A9" w:rsidR="00892643" w:rsidRPr="00132820" w:rsidRDefault="00892643" w:rsidP="00B2614D">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Rosenthal, Elisabeth. "Carbon Taxes Make Ireland Even Greener." </w:t>
      </w:r>
      <w:proofErr w:type="gramStart"/>
      <w:r w:rsidRPr="00132820">
        <w:rPr>
          <w:rFonts w:ascii="Cambria" w:eastAsia="Times New Roman" w:hAnsi="Cambria"/>
          <w:i/>
          <w:iCs/>
          <w:color w:val="000000" w:themeColor="text1"/>
          <w:sz w:val="20"/>
          <w:szCs w:val="20"/>
          <w:bdr w:val="none" w:sz="0" w:space="0" w:color="auto"/>
          <w:shd w:val="clear" w:color="auto" w:fill="FFFFFF"/>
        </w:rPr>
        <w:t>The New York Times</w:t>
      </w:r>
      <w:r w:rsidRPr="00132820">
        <w:rPr>
          <w:rFonts w:ascii="Cambria" w:eastAsia="Times New Roman" w:hAnsi="Cambria"/>
          <w:color w:val="000000" w:themeColor="text1"/>
          <w:sz w:val="20"/>
          <w:szCs w:val="20"/>
          <w:bdr w:val="none" w:sz="0" w:space="0" w:color="auto"/>
          <w:shd w:val="clear" w:color="auto" w:fill="FFFFFF"/>
        </w:rPr>
        <w:t>.</w:t>
      </w:r>
      <w:proofErr w:type="gramEnd"/>
      <w:r w:rsidRPr="00132820">
        <w:rPr>
          <w:rFonts w:ascii="Cambria" w:eastAsia="Times New Roman" w:hAnsi="Cambria"/>
          <w:color w:val="000000" w:themeColor="text1"/>
          <w:sz w:val="20"/>
          <w:szCs w:val="20"/>
          <w:bdr w:val="none" w:sz="0" w:space="0" w:color="auto"/>
          <w:shd w:val="clear" w:color="auto" w:fill="FFFFFF"/>
        </w:rPr>
        <w:t xml:space="preserve"> </w:t>
      </w:r>
    </w:p>
  </w:footnote>
  <w:footnote w:id="14">
    <w:p w14:paraId="26EACEEF" w14:textId="3288403E" w:rsidR="00892643" w:rsidRPr="00132820" w:rsidRDefault="00892643" w:rsidP="00B2614D">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"Where Carbon Is Taxed." </w:t>
      </w:r>
      <w:r w:rsidRPr="00132820">
        <w:rPr>
          <w:rFonts w:ascii="Cambria" w:eastAsia="Times New Roman" w:hAnsi="Cambria"/>
          <w:i/>
          <w:iCs/>
          <w:color w:val="000000" w:themeColor="text1"/>
          <w:sz w:val="20"/>
          <w:szCs w:val="20"/>
          <w:bdr w:val="none" w:sz="0" w:space="0" w:color="auto"/>
          <w:shd w:val="clear" w:color="auto" w:fill="FFFFFF"/>
        </w:rPr>
        <w:t>Carbon Tax Center</w:t>
      </w:r>
      <w:r w:rsidRPr="00132820">
        <w:rPr>
          <w:rFonts w:ascii="Cambria" w:eastAsia="Times New Roman" w:hAnsi="Cambria"/>
          <w:color w:val="000000" w:themeColor="text1"/>
          <w:sz w:val="20"/>
          <w:szCs w:val="20"/>
          <w:bdr w:val="none" w:sz="0" w:space="0" w:color="auto"/>
          <w:shd w:val="clear" w:color="auto" w:fill="FFFFFF"/>
        </w:rPr>
        <w:t xml:space="preserve">. </w:t>
      </w:r>
    </w:p>
  </w:footnote>
  <w:footnote w:id="15">
    <w:p w14:paraId="189DC11A" w14:textId="7705BF49" w:rsidR="00892643" w:rsidRPr="00132820" w:rsidRDefault="00892643" w:rsidP="00B2614D">
      <w:pPr>
        <w:rPr>
          <w:rFonts w:ascii="Cambria" w:eastAsia="Times New Roman" w:hAnsi="Cambria"/>
          <w:color w:val="000000" w:themeColor="text1"/>
          <w:sz w:val="20"/>
          <w:szCs w:val="20"/>
          <w:bdr w:val="none" w:sz="0" w:space="0" w:color="auto"/>
        </w:rPr>
      </w:pPr>
      <w:r w:rsidRPr="00132820">
        <w:rPr>
          <w:rFonts w:ascii="Cambria" w:hAnsi="Cambria"/>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Kelley, Katie. "City Approves 'Carbon Tax' In Effort to Reduce Gas Emissions." </w:t>
      </w:r>
      <w:proofErr w:type="gramStart"/>
      <w:r w:rsidRPr="00132820">
        <w:rPr>
          <w:rFonts w:ascii="Cambria" w:eastAsia="Times New Roman" w:hAnsi="Cambria"/>
          <w:i/>
          <w:iCs/>
          <w:color w:val="000000" w:themeColor="text1"/>
          <w:sz w:val="20"/>
          <w:szCs w:val="20"/>
          <w:bdr w:val="none" w:sz="0" w:space="0" w:color="auto"/>
          <w:shd w:val="clear" w:color="auto" w:fill="FFFFFF"/>
        </w:rPr>
        <w:t>The New York Times</w:t>
      </w:r>
      <w:r w:rsidRPr="00132820">
        <w:rPr>
          <w:rFonts w:ascii="Cambria" w:eastAsia="Times New Roman" w:hAnsi="Cambria"/>
          <w:color w:val="000000" w:themeColor="text1"/>
          <w:sz w:val="20"/>
          <w:szCs w:val="20"/>
          <w:bdr w:val="none" w:sz="0" w:space="0" w:color="auto"/>
          <w:shd w:val="clear" w:color="auto" w:fill="FFFFFF"/>
        </w:rPr>
        <w:t>.</w:t>
      </w:r>
      <w:proofErr w:type="gramEnd"/>
      <w:r w:rsidRPr="00132820">
        <w:rPr>
          <w:rFonts w:ascii="Cambria" w:eastAsia="Times New Roman" w:hAnsi="Cambria"/>
          <w:color w:val="000000" w:themeColor="text1"/>
          <w:sz w:val="20"/>
          <w:szCs w:val="20"/>
          <w:bdr w:val="none" w:sz="0" w:space="0" w:color="auto"/>
          <w:shd w:val="clear" w:color="auto" w:fill="FFFFFF"/>
        </w:rPr>
        <w:t xml:space="preserve"> </w:t>
      </w:r>
    </w:p>
    <w:p w14:paraId="1911767A" w14:textId="0EA9869C" w:rsidR="00892643" w:rsidRPr="00132820" w:rsidRDefault="00892643">
      <w:pPr>
        <w:pStyle w:val="FootnoteText"/>
        <w:rPr>
          <w:color w:val="000000" w:themeColor="text1"/>
          <w:sz w:val="20"/>
          <w:szCs w:val="20"/>
        </w:rPr>
      </w:pPr>
    </w:p>
  </w:footnote>
  <w:footnote w:id="16">
    <w:p w14:paraId="57C82754" w14:textId="3499B6A1" w:rsidR="00892643" w:rsidRPr="00132820" w:rsidRDefault="00892643" w:rsidP="007B7C4E">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Davenport, Coral. "Deal on Carbon Emissions by Obama and Xi Jinping Raises Hopes for Upcoming Paris Climate Talks." </w:t>
      </w:r>
      <w:proofErr w:type="gramStart"/>
      <w:r w:rsidRPr="00132820">
        <w:rPr>
          <w:rFonts w:ascii="Cambria" w:eastAsia="Times New Roman" w:hAnsi="Cambria"/>
          <w:i/>
          <w:iCs/>
          <w:color w:val="000000" w:themeColor="text1"/>
          <w:sz w:val="20"/>
          <w:szCs w:val="20"/>
          <w:bdr w:val="none" w:sz="0" w:space="0" w:color="auto"/>
          <w:shd w:val="clear" w:color="auto" w:fill="FFFFFF"/>
        </w:rPr>
        <w:t>The New York Times</w:t>
      </w:r>
      <w:r w:rsidRPr="00132820">
        <w:rPr>
          <w:rFonts w:ascii="Cambria" w:eastAsia="Times New Roman" w:hAnsi="Cambria"/>
          <w:color w:val="000000" w:themeColor="text1"/>
          <w:sz w:val="20"/>
          <w:szCs w:val="20"/>
          <w:bdr w:val="none" w:sz="0" w:space="0" w:color="auto"/>
          <w:shd w:val="clear" w:color="auto" w:fill="FFFFFF"/>
        </w:rPr>
        <w:t>.</w:t>
      </w:r>
      <w:proofErr w:type="gramEnd"/>
      <w:r w:rsidRPr="00132820">
        <w:rPr>
          <w:rFonts w:ascii="Cambria" w:eastAsia="Times New Roman" w:hAnsi="Cambria"/>
          <w:color w:val="000000" w:themeColor="text1"/>
          <w:sz w:val="20"/>
          <w:szCs w:val="20"/>
          <w:bdr w:val="none" w:sz="0" w:space="0" w:color="auto"/>
          <w:shd w:val="clear" w:color="auto" w:fill="FFFFFF"/>
        </w:rPr>
        <w:t xml:space="preserve"> </w:t>
      </w:r>
    </w:p>
    <w:p w14:paraId="4DFADD04" w14:textId="6B813B2D" w:rsidR="00892643" w:rsidRPr="00132820" w:rsidRDefault="00892643">
      <w:pPr>
        <w:pStyle w:val="FootnoteText"/>
        <w:rPr>
          <w:color w:val="000000" w:themeColor="text1"/>
          <w:sz w:val="20"/>
          <w:szCs w:val="20"/>
        </w:rPr>
      </w:pPr>
    </w:p>
  </w:footnote>
  <w:footnote w:id="17">
    <w:p w14:paraId="724B925B" w14:textId="5CDF430D" w:rsidR="00892643" w:rsidRPr="00132820" w:rsidRDefault="00892643" w:rsidP="00D83E21">
      <w:pPr>
        <w:rPr>
          <w:rFonts w:ascii="Cambria" w:eastAsia="Times New Roman" w:hAnsi="Cambria"/>
          <w:color w:val="000000" w:themeColor="text1"/>
          <w:sz w:val="20"/>
          <w:szCs w:val="20"/>
          <w:bdr w:val="none" w:sz="0" w:space="0" w:color="auto"/>
        </w:rPr>
      </w:pPr>
      <w:r w:rsidRPr="00132820">
        <w:rPr>
          <w:rFonts w:ascii="Cambria" w:hAnsi="Cambria"/>
          <w:color w:val="000000" w:themeColor="text1"/>
          <w:sz w:val="20"/>
          <w:szCs w:val="20"/>
          <w:vertAlign w:val="superscript"/>
        </w:rPr>
        <w:footnoteRef/>
      </w:r>
      <w:r w:rsidRPr="00132820">
        <w:rPr>
          <w:rFonts w:ascii="Cambria" w:hAnsi="Cambria"/>
          <w:color w:val="000000" w:themeColor="text1"/>
          <w:sz w:val="20"/>
          <w:szCs w:val="20"/>
        </w:rPr>
        <w:t xml:space="preserve"> </w:t>
      </w:r>
      <w:proofErr w:type="spellStart"/>
      <w:r w:rsidRPr="00132820">
        <w:rPr>
          <w:rFonts w:ascii="Cambria" w:eastAsia="Times New Roman" w:hAnsi="Cambria"/>
          <w:color w:val="000000" w:themeColor="text1"/>
          <w:sz w:val="20"/>
          <w:szCs w:val="20"/>
          <w:bdr w:val="none" w:sz="0" w:space="0" w:color="auto"/>
          <w:shd w:val="clear" w:color="auto" w:fill="FFFFFF"/>
        </w:rPr>
        <w:t>Conca</w:t>
      </w:r>
      <w:proofErr w:type="spellEnd"/>
      <w:r w:rsidRPr="00132820">
        <w:rPr>
          <w:rFonts w:ascii="Cambria" w:eastAsia="Times New Roman" w:hAnsi="Cambria"/>
          <w:color w:val="000000" w:themeColor="text1"/>
          <w:sz w:val="20"/>
          <w:szCs w:val="20"/>
          <w:bdr w:val="none" w:sz="0" w:space="0" w:color="auto"/>
          <w:shd w:val="clear" w:color="auto" w:fill="FFFFFF"/>
        </w:rPr>
        <w:t>, James. "Can A Carbon Tax Create Jobs, Jobs, Jobs?" </w:t>
      </w:r>
      <w:r w:rsidRPr="00132820">
        <w:rPr>
          <w:rFonts w:ascii="Cambria" w:eastAsia="Times New Roman" w:hAnsi="Cambria"/>
          <w:i/>
          <w:iCs/>
          <w:color w:val="000000" w:themeColor="text1"/>
          <w:sz w:val="20"/>
          <w:szCs w:val="20"/>
          <w:bdr w:val="none" w:sz="0" w:space="0" w:color="auto"/>
          <w:shd w:val="clear" w:color="auto" w:fill="FFFFFF"/>
        </w:rPr>
        <w:t>Forbes</w:t>
      </w:r>
      <w:r w:rsidRPr="00132820">
        <w:rPr>
          <w:rFonts w:ascii="Cambria" w:eastAsia="Times New Roman" w:hAnsi="Cambria"/>
          <w:color w:val="000000" w:themeColor="text1"/>
          <w:sz w:val="20"/>
          <w:szCs w:val="20"/>
          <w:bdr w:val="none" w:sz="0" w:space="0" w:color="auto"/>
          <w:shd w:val="clear" w:color="auto" w:fill="FFFFFF"/>
        </w:rPr>
        <w:t xml:space="preserve">. </w:t>
      </w:r>
    </w:p>
    <w:p w14:paraId="2BFDD339" w14:textId="13605939" w:rsidR="00892643" w:rsidRPr="00132820" w:rsidRDefault="00892643">
      <w:pPr>
        <w:pStyle w:val="FootnoteText"/>
        <w:rPr>
          <w:color w:val="000000" w:themeColor="text1"/>
          <w:sz w:val="20"/>
          <w:szCs w:val="20"/>
        </w:rPr>
      </w:pPr>
    </w:p>
  </w:footnote>
  <w:footnote w:id="18">
    <w:p w14:paraId="439CF358" w14:textId="0410E7EA" w:rsidR="00892643" w:rsidRPr="00132820" w:rsidRDefault="00892643" w:rsidP="008061B0">
      <w:pPr>
        <w:rPr>
          <w:rFonts w:ascii="Cambria" w:eastAsia="Times New Roman" w:hAnsi="Cambria"/>
          <w:color w:val="000000" w:themeColor="text1"/>
          <w:sz w:val="20"/>
          <w:szCs w:val="20"/>
          <w:bdr w:val="none" w:sz="0" w:space="0" w:color="auto"/>
        </w:rPr>
      </w:pPr>
      <w:r w:rsidRPr="00132820">
        <w:rPr>
          <w:rFonts w:ascii="Cambria" w:hAnsi="Cambria"/>
          <w:color w:val="000000" w:themeColor="text1"/>
          <w:sz w:val="20"/>
          <w:szCs w:val="20"/>
          <w:vertAlign w:val="superscript"/>
        </w:rPr>
        <w:footnoteRef/>
      </w:r>
      <w:r w:rsidRPr="00132820">
        <w:rPr>
          <w:rFonts w:ascii="Cambria" w:hAnsi="Cambria"/>
          <w:color w:val="000000" w:themeColor="text1"/>
          <w:sz w:val="20"/>
          <w:szCs w:val="20"/>
        </w:rPr>
        <w:t xml:space="preserve"> </w:t>
      </w:r>
      <w:proofErr w:type="spellStart"/>
      <w:r w:rsidRPr="00132820">
        <w:rPr>
          <w:rFonts w:ascii="Cambria" w:eastAsia="Times New Roman" w:hAnsi="Cambria"/>
          <w:color w:val="000000" w:themeColor="text1"/>
          <w:sz w:val="20"/>
          <w:szCs w:val="20"/>
          <w:bdr w:val="none" w:sz="0" w:space="0" w:color="auto"/>
          <w:shd w:val="clear" w:color="auto" w:fill="FFFFFF"/>
        </w:rPr>
        <w:t>Isidore</w:t>
      </w:r>
      <w:proofErr w:type="spellEnd"/>
      <w:r w:rsidRPr="00132820">
        <w:rPr>
          <w:rFonts w:ascii="Cambria" w:eastAsia="Times New Roman" w:hAnsi="Cambria"/>
          <w:color w:val="000000" w:themeColor="text1"/>
          <w:sz w:val="20"/>
          <w:szCs w:val="20"/>
          <w:bdr w:val="none" w:sz="0" w:space="0" w:color="auto"/>
          <w:shd w:val="clear" w:color="auto" w:fill="FFFFFF"/>
        </w:rPr>
        <w:t>, Chris. "Gas for Less than $2 Is Now Widespread." </w:t>
      </w:r>
      <w:proofErr w:type="spellStart"/>
      <w:r w:rsidRPr="00132820">
        <w:rPr>
          <w:rFonts w:ascii="Cambria" w:eastAsia="Times New Roman" w:hAnsi="Cambria"/>
          <w:i/>
          <w:iCs/>
          <w:color w:val="000000" w:themeColor="text1"/>
          <w:sz w:val="20"/>
          <w:szCs w:val="20"/>
          <w:bdr w:val="none" w:sz="0" w:space="0" w:color="auto"/>
          <w:shd w:val="clear" w:color="auto" w:fill="FFFFFF"/>
        </w:rPr>
        <w:t>CNNMoney</w:t>
      </w:r>
      <w:proofErr w:type="spellEnd"/>
      <w:r w:rsidRPr="00132820">
        <w:rPr>
          <w:rFonts w:ascii="Cambria" w:eastAsia="Times New Roman" w:hAnsi="Cambria"/>
          <w:color w:val="000000" w:themeColor="text1"/>
          <w:sz w:val="20"/>
          <w:szCs w:val="20"/>
          <w:bdr w:val="none" w:sz="0" w:space="0" w:color="auto"/>
          <w:shd w:val="clear" w:color="auto" w:fill="FFFFFF"/>
        </w:rPr>
        <w:t xml:space="preserve">. </w:t>
      </w:r>
    </w:p>
  </w:footnote>
  <w:footnote w:id="19">
    <w:p w14:paraId="669B1091" w14:textId="38D2A501" w:rsidR="00892643" w:rsidRPr="00132820" w:rsidRDefault="00892643" w:rsidP="008061B0">
      <w:pPr>
        <w:rPr>
          <w:rFonts w:ascii="Cambria" w:eastAsia="Times New Roman" w:hAnsi="Cambria"/>
          <w:color w:val="000000" w:themeColor="text1"/>
          <w:sz w:val="20"/>
          <w:szCs w:val="20"/>
          <w:bdr w:val="none" w:sz="0" w:space="0" w:color="auto"/>
        </w:rPr>
      </w:pPr>
      <w:r w:rsidRPr="00132820">
        <w:rPr>
          <w:rFonts w:ascii="Cambria" w:hAnsi="Cambria"/>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Historical Price Charts." </w:t>
      </w:r>
      <w:r w:rsidRPr="00132820">
        <w:rPr>
          <w:rFonts w:ascii="Cambria" w:eastAsia="Times New Roman" w:hAnsi="Cambria"/>
          <w:i/>
          <w:iCs/>
          <w:color w:val="000000" w:themeColor="text1"/>
          <w:sz w:val="20"/>
          <w:szCs w:val="20"/>
          <w:bdr w:val="none" w:sz="0" w:space="0" w:color="auto"/>
          <w:shd w:val="clear" w:color="auto" w:fill="FFFFFF"/>
        </w:rPr>
        <w:t>GasBuddy.com</w:t>
      </w:r>
      <w:r w:rsidRPr="00132820">
        <w:rPr>
          <w:rFonts w:ascii="Cambria" w:eastAsia="Times New Roman" w:hAnsi="Cambria"/>
          <w:color w:val="000000" w:themeColor="text1"/>
          <w:sz w:val="20"/>
          <w:szCs w:val="20"/>
          <w:bdr w:val="none" w:sz="0" w:space="0" w:color="auto"/>
          <w:shd w:val="clear" w:color="auto" w:fill="FFFFFF"/>
        </w:rPr>
        <w:t xml:space="preserve">. </w:t>
      </w:r>
    </w:p>
    <w:p w14:paraId="7730554D" w14:textId="120F0E0F" w:rsidR="00892643" w:rsidRPr="00132820" w:rsidRDefault="00892643">
      <w:pPr>
        <w:pStyle w:val="FootnoteText"/>
        <w:rPr>
          <w:color w:val="000000" w:themeColor="text1"/>
          <w:sz w:val="20"/>
          <w:szCs w:val="20"/>
        </w:rPr>
      </w:pPr>
    </w:p>
  </w:footnote>
  <w:footnote w:id="20">
    <w:p w14:paraId="14455F1D" w14:textId="2D15AB95" w:rsidR="00892643" w:rsidRPr="00132820" w:rsidRDefault="00892643" w:rsidP="00C41802">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"Energy Subsidies." </w:t>
      </w:r>
      <w:r w:rsidRPr="00132820">
        <w:rPr>
          <w:rFonts w:ascii="Cambria" w:eastAsia="Times New Roman" w:hAnsi="Cambria"/>
          <w:i/>
          <w:iCs/>
          <w:color w:val="000000" w:themeColor="text1"/>
          <w:sz w:val="20"/>
          <w:szCs w:val="20"/>
          <w:bdr w:val="none" w:sz="0" w:space="0" w:color="auto"/>
          <w:shd w:val="clear" w:color="auto" w:fill="FFFFFF"/>
        </w:rPr>
        <w:t>IEA</w:t>
      </w:r>
      <w:r w:rsidRPr="00132820">
        <w:rPr>
          <w:rFonts w:ascii="Cambria" w:eastAsia="Times New Roman" w:hAnsi="Cambria"/>
          <w:color w:val="000000" w:themeColor="text1"/>
          <w:sz w:val="20"/>
          <w:szCs w:val="20"/>
          <w:bdr w:val="none" w:sz="0" w:space="0" w:color="auto"/>
          <w:shd w:val="clear" w:color="auto" w:fill="FFFFFF"/>
        </w:rPr>
        <w:t xml:space="preserve">. </w:t>
      </w:r>
    </w:p>
  </w:footnote>
  <w:footnote w:id="21">
    <w:p w14:paraId="445EA3FE" w14:textId="002B4323" w:rsidR="00892643" w:rsidRPr="00132820" w:rsidRDefault="00892643" w:rsidP="007F4B06">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proofErr w:type="spellStart"/>
      <w:r w:rsidRPr="00132820">
        <w:rPr>
          <w:rFonts w:ascii="Cambria" w:eastAsia="Times New Roman" w:hAnsi="Cambria"/>
          <w:color w:val="000000" w:themeColor="text1"/>
          <w:sz w:val="20"/>
          <w:szCs w:val="20"/>
          <w:bdr w:val="none" w:sz="0" w:space="0" w:color="auto"/>
          <w:shd w:val="clear" w:color="auto" w:fill="FFFFFF"/>
        </w:rPr>
        <w:t>Makhijani</w:t>
      </w:r>
      <w:proofErr w:type="spellEnd"/>
      <w:r w:rsidRPr="00132820">
        <w:rPr>
          <w:rFonts w:ascii="Cambria" w:eastAsia="Times New Roman" w:hAnsi="Cambria"/>
          <w:color w:val="000000" w:themeColor="text1"/>
          <w:sz w:val="20"/>
          <w:szCs w:val="20"/>
          <w:bdr w:val="none" w:sz="0" w:space="0" w:color="auto"/>
          <w:shd w:val="clear" w:color="auto" w:fill="FFFFFF"/>
        </w:rPr>
        <w:t xml:space="preserve">, </w:t>
      </w:r>
      <w:proofErr w:type="spellStart"/>
      <w:r w:rsidRPr="00132820">
        <w:rPr>
          <w:rFonts w:ascii="Cambria" w:eastAsia="Times New Roman" w:hAnsi="Cambria"/>
          <w:color w:val="000000" w:themeColor="text1"/>
          <w:sz w:val="20"/>
          <w:szCs w:val="20"/>
          <w:bdr w:val="none" w:sz="0" w:space="0" w:color="auto"/>
          <w:shd w:val="clear" w:color="auto" w:fill="FFFFFF"/>
        </w:rPr>
        <w:t>Shakuntala</w:t>
      </w:r>
      <w:proofErr w:type="spellEnd"/>
      <w:r w:rsidRPr="00132820">
        <w:rPr>
          <w:rFonts w:ascii="Cambria" w:eastAsia="Times New Roman" w:hAnsi="Cambria"/>
          <w:color w:val="000000" w:themeColor="text1"/>
          <w:sz w:val="20"/>
          <w:szCs w:val="20"/>
          <w:bdr w:val="none" w:sz="0" w:space="0" w:color="auto"/>
          <w:shd w:val="clear" w:color="auto" w:fill="FFFFFF"/>
        </w:rPr>
        <w:t xml:space="preserve">, Stephen </w:t>
      </w:r>
      <w:proofErr w:type="spellStart"/>
      <w:r w:rsidRPr="00132820">
        <w:rPr>
          <w:rFonts w:ascii="Cambria" w:eastAsia="Times New Roman" w:hAnsi="Cambria"/>
          <w:color w:val="000000" w:themeColor="text1"/>
          <w:sz w:val="20"/>
          <w:szCs w:val="20"/>
          <w:bdr w:val="none" w:sz="0" w:space="0" w:color="auto"/>
          <w:shd w:val="clear" w:color="auto" w:fill="FFFFFF"/>
        </w:rPr>
        <w:t>Kretzmann</w:t>
      </w:r>
      <w:proofErr w:type="spellEnd"/>
      <w:r w:rsidRPr="00132820">
        <w:rPr>
          <w:rFonts w:ascii="Cambria" w:eastAsia="Times New Roman" w:hAnsi="Cambria"/>
          <w:color w:val="000000" w:themeColor="text1"/>
          <w:sz w:val="20"/>
          <w:szCs w:val="20"/>
          <w:bdr w:val="none" w:sz="0" w:space="0" w:color="auto"/>
          <w:shd w:val="clear" w:color="auto" w:fill="FFFFFF"/>
        </w:rPr>
        <w:t xml:space="preserve">, and Elizabeth </w:t>
      </w:r>
      <w:proofErr w:type="spellStart"/>
      <w:r w:rsidRPr="00132820">
        <w:rPr>
          <w:rFonts w:ascii="Cambria" w:eastAsia="Times New Roman" w:hAnsi="Cambria"/>
          <w:color w:val="000000" w:themeColor="text1"/>
          <w:sz w:val="20"/>
          <w:szCs w:val="20"/>
          <w:bdr w:val="none" w:sz="0" w:space="0" w:color="auto"/>
          <w:shd w:val="clear" w:color="auto" w:fill="FFFFFF"/>
        </w:rPr>
        <w:t>Bast</w:t>
      </w:r>
      <w:proofErr w:type="spellEnd"/>
      <w:r w:rsidRPr="00132820">
        <w:rPr>
          <w:rFonts w:ascii="Cambria" w:eastAsia="Times New Roman" w:hAnsi="Cambria"/>
          <w:color w:val="000000" w:themeColor="text1"/>
          <w:sz w:val="20"/>
          <w:szCs w:val="20"/>
          <w:bdr w:val="none" w:sz="0" w:space="0" w:color="auto"/>
          <w:shd w:val="clear" w:color="auto" w:fill="FFFFFF"/>
        </w:rPr>
        <w:t>. </w:t>
      </w:r>
      <w:r w:rsidRPr="00132820">
        <w:rPr>
          <w:rFonts w:ascii="Cambria" w:eastAsia="Times New Roman" w:hAnsi="Cambria"/>
          <w:i/>
          <w:iCs/>
          <w:color w:val="000000" w:themeColor="text1"/>
          <w:sz w:val="20"/>
          <w:szCs w:val="20"/>
          <w:bdr w:val="none" w:sz="0" w:space="0" w:color="auto"/>
          <w:shd w:val="clear" w:color="auto" w:fill="FFFFFF"/>
        </w:rPr>
        <w:t>Cashing in on All of the Above: U.S. Fossil Fuel Production Subsidies Under Obama</w:t>
      </w:r>
      <w:r w:rsidRPr="00132820">
        <w:rPr>
          <w:rFonts w:ascii="Cambria" w:eastAsia="Times New Roman" w:hAnsi="Cambria"/>
          <w:color w:val="000000" w:themeColor="text1"/>
          <w:sz w:val="20"/>
          <w:szCs w:val="20"/>
          <w:bdr w:val="none" w:sz="0" w:space="0" w:color="auto"/>
          <w:shd w:val="clear" w:color="auto" w:fill="FFFFFF"/>
        </w:rPr>
        <w:t> (</w:t>
      </w:r>
      <w:proofErr w:type="spellStart"/>
      <w:r w:rsidRPr="00132820">
        <w:rPr>
          <w:rFonts w:ascii="Cambria" w:eastAsia="Times New Roman" w:hAnsi="Cambria"/>
          <w:color w:val="000000" w:themeColor="text1"/>
          <w:sz w:val="20"/>
          <w:szCs w:val="20"/>
          <w:bdr w:val="none" w:sz="0" w:space="0" w:color="auto"/>
          <w:shd w:val="clear" w:color="auto" w:fill="FFFFFF"/>
        </w:rPr>
        <w:t>n.d.</w:t>
      </w:r>
      <w:proofErr w:type="spellEnd"/>
      <w:r w:rsidRPr="00132820">
        <w:rPr>
          <w:rFonts w:ascii="Cambria" w:eastAsia="Times New Roman" w:hAnsi="Cambria"/>
          <w:color w:val="000000" w:themeColor="text1"/>
          <w:sz w:val="20"/>
          <w:szCs w:val="20"/>
          <w:bdr w:val="none" w:sz="0" w:space="0" w:color="auto"/>
          <w:shd w:val="clear" w:color="auto" w:fill="FFFFFF"/>
        </w:rPr>
        <w:t xml:space="preserve">): n. </w:t>
      </w:r>
      <w:proofErr w:type="spellStart"/>
      <w:r w:rsidRPr="00132820">
        <w:rPr>
          <w:rFonts w:ascii="Cambria" w:eastAsia="Times New Roman" w:hAnsi="Cambria"/>
          <w:color w:val="000000" w:themeColor="text1"/>
          <w:sz w:val="20"/>
          <w:szCs w:val="20"/>
          <w:bdr w:val="none" w:sz="0" w:space="0" w:color="auto"/>
          <w:shd w:val="clear" w:color="auto" w:fill="FFFFFF"/>
        </w:rPr>
        <w:t>pag</w:t>
      </w:r>
      <w:proofErr w:type="spellEnd"/>
      <w:r w:rsidRPr="00132820">
        <w:rPr>
          <w:rFonts w:ascii="Cambria" w:eastAsia="Times New Roman" w:hAnsi="Cambria"/>
          <w:color w:val="000000" w:themeColor="text1"/>
          <w:sz w:val="20"/>
          <w:szCs w:val="20"/>
          <w:bdr w:val="none" w:sz="0" w:space="0" w:color="auto"/>
          <w:shd w:val="clear" w:color="auto" w:fill="FFFFFF"/>
        </w:rPr>
        <w:t xml:space="preserve">. </w:t>
      </w:r>
      <w:proofErr w:type="gramStart"/>
      <w:r w:rsidRPr="00132820">
        <w:rPr>
          <w:rFonts w:ascii="Cambria" w:eastAsia="Times New Roman" w:hAnsi="Cambria"/>
          <w:color w:val="000000" w:themeColor="text1"/>
          <w:sz w:val="20"/>
          <w:szCs w:val="20"/>
          <w:bdr w:val="none" w:sz="0" w:space="0" w:color="auto"/>
          <w:shd w:val="clear" w:color="auto" w:fill="FFFFFF"/>
        </w:rPr>
        <w:t>Oil Change International.</w:t>
      </w:r>
      <w:proofErr w:type="gramEnd"/>
    </w:p>
  </w:footnote>
  <w:footnote w:id="22">
    <w:p w14:paraId="7DC6138C" w14:textId="77ED6BAC" w:rsidR="00892643" w:rsidRPr="00132820" w:rsidRDefault="00892643" w:rsidP="00775E18">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proofErr w:type="gramStart"/>
      <w:r w:rsidRPr="00132820">
        <w:rPr>
          <w:rFonts w:ascii="Cambria" w:eastAsia="Times New Roman" w:hAnsi="Cambria"/>
          <w:color w:val="000000" w:themeColor="text1"/>
          <w:sz w:val="20"/>
          <w:szCs w:val="20"/>
          <w:bdr w:val="none" w:sz="0" w:space="0" w:color="auto"/>
          <w:shd w:val="clear" w:color="auto" w:fill="FFFFFF"/>
        </w:rPr>
        <w:t>"Unburnable Carbon."</w:t>
      </w:r>
      <w:proofErr w:type="gramEnd"/>
      <w:r w:rsidRPr="00132820">
        <w:rPr>
          <w:rFonts w:ascii="Cambria" w:eastAsia="Times New Roman" w:hAnsi="Cambria"/>
          <w:color w:val="000000" w:themeColor="text1"/>
          <w:sz w:val="20"/>
          <w:szCs w:val="20"/>
          <w:bdr w:val="none" w:sz="0" w:space="0" w:color="auto"/>
          <w:shd w:val="clear" w:color="auto" w:fill="FFFFFF"/>
        </w:rPr>
        <w:t> </w:t>
      </w:r>
      <w:proofErr w:type="gramStart"/>
      <w:r w:rsidRPr="00132820">
        <w:rPr>
          <w:rFonts w:ascii="Cambria" w:eastAsia="Times New Roman" w:hAnsi="Cambria"/>
          <w:i/>
          <w:iCs/>
          <w:color w:val="000000" w:themeColor="text1"/>
          <w:sz w:val="20"/>
          <w:szCs w:val="20"/>
          <w:bdr w:val="none" w:sz="0" w:space="0" w:color="auto"/>
          <w:shd w:val="clear" w:color="auto" w:fill="FFFFFF"/>
        </w:rPr>
        <w:t>Carbon Tracker Initiative</w:t>
      </w:r>
      <w:r w:rsidRPr="00132820">
        <w:rPr>
          <w:rFonts w:ascii="Cambria" w:eastAsia="Times New Roman" w:hAnsi="Cambria"/>
          <w:color w:val="000000" w:themeColor="text1"/>
          <w:sz w:val="20"/>
          <w:szCs w:val="20"/>
          <w:bdr w:val="none" w:sz="0" w:space="0" w:color="auto"/>
          <w:shd w:val="clear" w:color="auto" w:fill="FFFFFF"/>
        </w:rPr>
        <w:t>.</w:t>
      </w:r>
      <w:proofErr w:type="gramEnd"/>
      <w:r w:rsidRPr="00132820">
        <w:rPr>
          <w:rFonts w:ascii="Cambria" w:eastAsia="Times New Roman" w:hAnsi="Cambria"/>
          <w:color w:val="000000" w:themeColor="text1"/>
          <w:sz w:val="20"/>
          <w:szCs w:val="20"/>
          <w:bdr w:val="none" w:sz="0" w:space="0" w:color="auto"/>
          <w:shd w:val="clear" w:color="auto" w:fill="FFFFFF"/>
        </w:rPr>
        <w:t xml:space="preserve"> </w:t>
      </w:r>
    </w:p>
  </w:footnote>
  <w:footnote w:id="23">
    <w:p w14:paraId="32E8DE9E" w14:textId="589C805D" w:rsidR="00892643" w:rsidRPr="00132820" w:rsidRDefault="00892643" w:rsidP="002617BD">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proofErr w:type="spellStart"/>
      <w:r w:rsidRPr="00132820">
        <w:rPr>
          <w:rFonts w:ascii="Cambria" w:eastAsia="Times New Roman" w:hAnsi="Cambria"/>
          <w:color w:val="000000" w:themeColor="text1"/>
          <w:sz w:val="20"/>
          <w:szCs w:val="20"/>
          <w:bdr w:val="none" w:sz="0" w:space="0" w:color="auto"/>
          <w:shd w:val="clear" w:color="auto" w:fill="FFFFFF"/>
        </w:rPr>
        <w:t>McAuliff</w:t>
      </w:r>
      <w:proofErr w:type="spellEnd"/>
      <w:r w:rsidRPr="00132820">
        <w:rPr>
          <w:rFonts w:ascii="Cambria" w:eastAsia="Times New Roman" w:hAnsi="Cambria"/>
          <w:color w:val="000000" w:themeColor="text1"/>
          <w:sz w:val="20"/>
          <w:szCs w:val="20"/>
          <w:bdr w:val="none" w:sz="0" w:space="0" w:color="auto"/>
          <w:shd w:val="clear" w:color="auto" w:fill="FFFFFF"/>
        </w:rPr>
        <w:t>, Michael. "President Obama's Bid To End Oil Subsidies Voted Down By Senate." </w:t>
      </w:r>
      <w:r w:rsidRPr="00132820">
        <w:rPr>
          <w:rFonts w:ascii="Cambria" w:eastAsia="Times New Roman" w:hAnsi="Cambria"/>
          <w:i/>
          <w:iCs/>
          <w:color w:val="000000" w:themeColor="text1"/>
          <w:sz w:val="20"/>
          <w:szCs w:val="20"/>
          <w:bdr w:val="none" w:sz="0" w:space="0" w:color="auto"/>
          <w:shd w:val="clear" w:color="auto" w:fill="FFFFFF"/>
        </w:rPr>
        <w:t>The Huffington Post</w:t>
      </w:r>
      <w:r w:rsidRPr="00132820">
        <w:rPr>
          <w:rFonts w:ascii="Cambria" w:eastAsia="Times New Roman" w:hAnsi="Cambria"/>
          <w:color w:val="000000" w:themeColor="text1"/>
          <w:sz w:val="20"/>
          <w:szCs w:val="20"/>
          <w:bdr w:val="none" w:sz="0" w:space="0" w:color="auto"/>
          <w:shd w:val="clear" w:color="auto" w:fill="FFFFFF"/>
        </w:rPr>
        <w:t xml:space="preserve">. </w:t>
      </w:r>
    </w:p>
  </w:footnote>
  <w:footnote w:id="24">
    <w:p w14:paraId="2AB11783" w14:textId="5C4B84BB" w:rsidR="00892643" w:rsidRPr="00132820" w:rsidRDefault="00892643" w:rsidP="001E466C">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 xml:space="preserve">Baker, Brandon. "​How ​Your Tax Dollars Fund Climate Change Denial » </w:t>
      </w:r>
      <w:proofErr w:type="spellStart"/>
      <w:r w:rsidRPr="00132820">
        <w:rPr>
          <w:rFonts w:ascii="Cambria" w:eastAsia="Times New Roman" w:hAnsi="Cambria"/>
          <w:color w:val="000000" w:themeColor="text1"/>
          <w:sz w:val="20"/>
          <w:szCs w:val="20"/>
          <w:bdr w:val="none" w:sz="0" w:space="0" w:color="auto"/>
          <w:shd w:val="clear" w:color="auto" w:fill="FFFFFF"/>
        </w:rPr>
        <w:t>EcoWatch</w:t>
      </w:r>
      <w:proofErr w:type="spellEnd"/>
      <w:r w:rsidRPr="00132820">
        <w:rPr>
          <w:rFonts w:ascii="Cambria" w:eastAsia="Times New Roman" w:hAnsi="Cambria"/>
          <w:color w:val="000000" w:themeColor="text1"/>
          <w:sz w:val="20"/>
          <w:szCs w:val="20"/>
          <w:bdr w:val="none" w:sz="0" w:space="0" w:color="auto"/>
          <w:shd w:val="clear" w:color="auto" w:fill="FFFFFF"/>
        </w:rPr>
        <w:t>."</w:t>
      </w:r>
    </w:p>
  </w:footnote>
  <w:footnote w:id="25">
    <w:p w14:paraId="52D54F2E" w14:textId="582FDEC9" w:rsidR="00892643" w:rsidRPr="00132820" w:rsidRDefault="00892643" w:rsidP="001E466C">
      <w:pPr>
        <w:rPr>
          <w:rFonts w:ascii="Cambria" w:eastAsia="Times New Roman" w:hAnsi="Cambria"/>
          <w:color w:val="000000" w:themeColor="text1"/>
          <w:sz w:val="20"/>
          <w:szCs w:val="20"/>
          <w:bdr w:val="none" w:sz="0" w:space="0" w:color="auto"/>
        </w:rPr>
      </w:pPr>
      <w:r w:rsidRPr="00132820">
        <w:rPr>
          <w:rFonts w:ascii="Cambria" w:eastAsia="Times" w:hAnsi="Cambria" w:cs="Times"/>
          <w:color w:val="000000" w:themeColor="text1"/>
          <w:sz w:val="20"/>
          <w:szCs w:val="20"/>
          <w:vertAlign w:val="superscript"/>
        </w:rPr>
        <w:footnoteRef/>
      </w:r>
      <w:r w:rsidRPr="00132820">
        <w:rPr>
          <w:rFonts w:ascii="Cambria" w:hAnsi="Cambria"/>
          <w:color w:val="000000" w:themeColor="text1"/>
          <w:sz w:val="20"/>
          <w:szCs w:val="20"/>
        </w:rPr>
        <w:t xml:space="preserve"> </w:t>
      </w:r>
      <w:r w:rsidRPr="00132820">
        <w:rPr>
          <w:rFonts w:ascii="Cambria" w:eastAsia="Times New Roman" w:hAnsi="Cambria"/>
          <w:color w:val="000000" w:themeColor="text1"/>
          <w:sz w:val="20"/>
          <w:szCs w:val="20"/>
          <w:bdr w:val="none" w:sz="0" w:space="0" w:color="auto"/>
          <w:shd w:val="clear" w:color="auto" w:fill="FFFFFF"/>
        </w:rPr>
        <w:t>Rose, Chris. "Fossil Fuel Lobby Spent $213 Million Last Year to Influence US, EU Politicians." </w:t>
      </w:r>
      <w:r w:rsidRPr="00132820">
        <w:rPr>
          <w:rFonts w:ascii="Cambria" w:eastAsia="Times New Roman" w:hAnsi="Cambria"/>
          <w:i/>
          <w:iCs/>
          <w:color w:val="000000" w:themeColor="text1"/>
          <w:sz w:val="20"/>
          <w:szCs w:val="20"/>
          <w:bdr w:val="none" w:sz="0" w:space="0" w:color="auto"/>
          <w:shd w:val="clear" w:color="auto" w:fill="FFFFFF"/>
        </w:rPr>
        <w:t>DeSmogBlog.com</w:t>
      </w:r>
      <w:r w:rsidRPr="00132820">
        <w:rPr>
          <w:rFonts w:ascii="Cambria" w:eastAsia="Times New Roman" w:hAnsi="Cambria"/>
          <w:color w:val="000000" w:themeColor="text1"/>
          <w:sz w:val="20"/>
          <w:szCs w:val="20"/>
          <w:bdr w:val="none" w:sz="0" w:space="0" w:color="auto"/>
          <w:shd w:val="clear" w:color="auto" w:fill="FFFFFF"/>
        </w:rPr>
        <w:t xml:space="preserve">. </w:t>
      </w:r>
    </w:p>
    <w:p w14:paraId="66DFB456" w14:textId="6967EBFE" w:rsidR="00892643" w:rsidRPr="00132820" w:rsidRDefault="00892643">
      <w:pPr>
        <w:pStyle w:val="FootnoteText"/>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D774B" w14:textId="77777777" w:rsidR="00892643" w:rsidRDefault="0089264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B0118"/>
    <w:rsid w:val="0000415A"/>
    <w:rsid w:val="000225F6"/>
    <w:rsid w:val="00064BD1"/>
    <w:rsid w:val="00065F40"/>
    <w:rsid w:val="000D24BA"/>
    <w:rsid w:val="000E7754"/>
    <w:rsid w:val="000F6100"/>
    <w:rsid w:val="0011767F"/>
    <w:rsid w:val="00132820"/>
    <w:rsid w:val="001361A6"/>
    <w:rsid w:val="00153181"/>
    <w:rsid w:val="0016534D"/>
    <w:rsid w:val="00180545"/>
    <w:rsid w:val="001950F9"/>
    <w:rsid w:val="001C65E0"/>
    <w:rsid w:val="001C75AA"/>
    <w:rsid w:val="001D1D61"/>
    <w:rsid w:val="001E00DC"/>
    <w:rsid w:val="001E2B1C"/>
    <w:rsid w:val="001E466C"/>
    <w:rsid w:val="001E6BBC"/>
    <w:rsid w:val="001F77EA"/>
    <w:rsid w:val="002236AF"/>
    <w:rsid w:val="00232EC7"/>
    <w:rsid w:val="00234382"/>
    <w:rsid w:val="002617BD"/>
    <w:rsid w:val="00282720"/>
    <w:rsid w:val="00321C35"/>
    <w:rsid w:val="00335EEA"/>
    <w:rsid w:val="00347F2D"/>
    <w:rsid w:val="00356222"/>
    <w:rsid w:val="00374E45"/>
    <w:rsid w:val="003940B6"/>
    <w:rsid w:val="003A7DB9"/>
    <w:rsid w:val="00472BAA"/>
    <w:rsid w:val="004936C3"/>
    <w:rsid w:val="004E4DE8"/>
    <w:rsid w:val="004F4696"/>
    <w:rsid w:val="005144C5"/>
    <w:rsid w:val="005440D6"/>
    <w:rsid w:val="005717B5"/>
    <w:rsid w:val="005A0DDB"/>
    <w:rsid w:val="005A2AD9"/>
    <w:rsid w:val="005A4F8C"/>
    <w:rsid w:val="005F24BD"/>
    <w:rsid w:val="005F4089"/>
    <w:rsid w:val="0060015C"/>
    <w:rsid w:val="0061493B"/>
    <w:rsid w:val="00620D76"/>
    <w:rsid w:val="00665784"/>
    <w:rsid w:val="006B3A67"/>
    <w:rsid w:val="006B4FAD"/>
    <w:rsid w:val="006D30DA"/>
    <w:rsid w:val="006E2725"/>
    <w:rsid w:val="006F0107"/>
    <w:rsid w:val="00702F3C"/>
    <w:rsid w:val="00724CE8"/>
    <w:rsid w:val="00775E18"/>
    <w:rsid w:val="007A11D6"/>
    <w:rsid w:val="007B7C4E"/>
    <w:rsid w:val="007C18DD"/>
    <w:rsid w:val="007C71A3"/>
    <w:rsid w:val="007F4B06"/>
    <w:rsid w:val="008061B0"/>
    <w:rsid w:val="00824D65"/>
    <w:rsid w:val="00826562"/>
    <w:rsid w:val="00860D51"/>
    <w:rsid w:val="008666FA"/>
    <w:rsid w:val="00883270"/>
    <w:rsid w:val="008879E0"/>
    <w:rsid w:val="00890651"/>
    <w:rsid w:val="00892643"/>
    <w:rsid w:val="008A2694"/>
    <w:rsid w:val="008C3FD1"/>
    <w:rsid w:val="008E29DC"/>
    <w:rsid w:val="009073EB"/>
    <w:rsid w:val="009328F7"/>
    <w:rsid w:val="00936F97"/>
    <w:rsid w:val="00954A12"/>
    <w:rsid w:val="009A5F05"/>
    <w:rsid w:val="009F66D4"/>
    <w:rsid w:val="00A33FD9"/>
    <w:rsid w:val="00A75A56"/>
    <w:rsid w:val="00A959E3"/>
    <w:rsid w:val="00AB044D"/>
    <w:rsid w:val="00AE0A53"/>
    <w:rsid w:val="00AE7EC5"/>
    <w:rsid w:val="00AF761B"/>
    <w:rsid w:val="00B2614D"/>
    <w:rsid w:val="00B269E2"/>
    <w:rsid w:val="00B33FFE"/>
    <w:rsid w:val="00B52BB9"/>
    <w:rsid w:val="00B67EA5"/>
    <w:rsid w:val="00B75E36"/>
    <w:rsid w:val="00B803DC"/>
    <w:rsid w:val="00BB28F6"/>
    <w:rsid w:val="00BB735A"/>
    <w:rsid w:val="00BF435B"/>
    <w:rsid w:val="00C41802"/>
    <w:rsid w:val="00C50F64"/>
    <w:rsid w:val="00C95462"/>
    <w:rsid w:val="00CA4B14"/>
    <w:rsid w:val="00CB0118"/>
    <w:rsid w:val="00CB2974"/>
    <w:rsid w:val="00CB2A2E"/>
    <w:rsid w:val="00D4058B"/>
    <w:rsid w:val="00D83E21"/>
    <w:rsid w:val="00DB6E8C"/>
    <w:rsid w:val="00DB6F92"/>
    <w:rsid w:val="00E22E5D"/>
    <w:rsid w:val="00E30E12"/>
    <w:rsid w:val="00E56DBA"/>
    <w:rsid w:val="00EA60AF"/>
    <w:rsid w:val="00EB7A34"/>
    <w:rsid w:val="00F05096"/>
    <w:rsid w:val="00F069C0"/>
    <w:rsid w:val="00F14708"/>
    <w:rsid w:val="00F277D7"/>
    <w:rsid w:val="00F544B3"/>
    <w:rsid w:val="00F71D69"/>
    <w:rsid w:val="00F87BD9"/>
    <w:rsid w:val="00FD1E72"/>
    <w:rsid w:val="00FD1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8A2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694"/>
    <w:rPr>
      <w:rFonts w:ascii="Lucida Grande" w:hAnsi="Lucida Grande" w:cs="Lucida Grande"/>
      <w:sz w:val="18"/>
      <w:szCs w:val="18"/>
    </w:rPr>
  </w:style>
  <w:style w:type="character" w:customStyle="1" w:styleId="apple-converted-space">
    <w:name w:val="apple-converted-space"/>
    <w:basedOn w:val="DefaultParagraphFont"/>
    <w:rsid w:val="00724CE8"/>
  </w:style>
  <w:style w:type="character" w:styleId="FootnoteReference">
    <w:name w:val="footnote reference"/>
    <w:basedOn w:val="DefaultParagraphFont"/>
    <w:uiPriority w:val="99"/>
    <w:unhideWhenUsed/>
    <w:rsid w:val="00374E45"/>
    <w:rPr>
      <w:vertAlign w:val="superscript"/>
    </w:rPr>
  </w:style>
  <w:style w:type="paragraph" w:styleId="Footer">
    <w:name w:val="footer"/>
    <w:basedOn w:val="Normal"/>
    <w:link w:val="FooterChar"/>
    <w:uiPriority w:val="99"/>
    <w:unhideWhenUsed/>
    <w:rsid w:val="00860D51"/>
    <w:pPr>
      <w:tabs>
        <w:tab w:val="center" w:pos="4320"/>
        <w:tab w:val="right" w:pos="8640"/>
      </w:tabs>
    </w:pPr>
  </w:style>
  <w:style w:type="character" w:customStyle="1" w:styleId="FooterChar">
    <w:name w:val="Footer Char"/>
    <w:basedOn w:val="DefaultParagraphFont"/>
    <w:link w:val="Footer"/>
    <w:uiPriority w:val="99"/>
    <w:rsid w:val="00860D51"/>
    <w:rPr>
      <w:sz w:val="24"/>
      <w:szCs w:val="24"/>
    </w:rPr>
  </w:style>
  <w:style w:type="character" w:styleId="PageNumber">
    <w:name w:val="page number"/>
    <w:basedOn w:val="DefaultParagraphFont"/>
    <w:uiPriority w:val="99"/>
    <w:semiHidden/>
    <w:unhideWhenUsed/>
    <w:rsid w:val="00860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8A2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694"/>
    <w:rPr>
      <w:rFonts w:ascii="Lucida Grande" w:hAnsi="Lucida Grande" w:cs="Lucida Grande"/>
      <w:sz w:val="18"/>
      <w:szCs w:val="18"/>
    </w:rPr>
  </w:style>
  <w:style w:type="character" w:customStyle="1" w:styleId="apple-converted-space">
    <w:name w:val="apple-converted-space"/>
    <w:basedOn w:val="DefaultParagraphFont"/>
    <w:rsid w:val="00724CE8"/>
  </w:style>
  <w:style w:type="character" w:styleId="FootnoteReference">
    <w:name w:val="footnote reference"/>
    <w:basedOn w:val="DefaultParagraphFont"/>
    <w:uiPriority w:val="99"/>
    <w:unhideWhenUsed/>
    <w:rsid w:val="00374E45"/>
    <w:rPr>
      <w:vertAlign w:val="superscript"/>
    </w:rPr>
  </w:style>
  <w:style w:type="paragraph" w:styleId="Footer">
    <w:name w:val="footer"/>
    <w:basedOn w:val="Normal"/>
    <w:link w:val="FooterChar"/>
    <w:uiPriority w:val="99"/>
    <w:unhideWhenUsed/>
    <w:rsid w:val="00860D51"/>
    <w:pPr>
      <w:tabs>
        <w:tab w:val="center" w:pos="4320"/>
        <w:tab w:val="right" w:pos="8640"/>
      </w:tabs>
    </w:pPr>
  </w:style>
  <w:style w:type="character" w:customStyle="1" w:styleId="FooterChar">
    <w:name w:val="Footer Char"/>
    <w:basedOn w:val="DefaultParagraphFont"/>
    <w:link w:val="Footer"/>
    <w:uiPriority w:val="99"/>
    <w:rsid w:val="00860D51"/>
    <w:rPr>
      <w:sz w:val="24"/>
      <w:szCs w:val="24"/>
    </w:rPr>
  </w:style>
  <w:style w:type="character" w:styleId="PageNumber">
    <w:name w:val="page number"/>
    <w:basedOn w:val="DefaultParagraphFont"/>
    <w:uiPriority w:val="99"/>
    <w:semiHidden/>
    <w:unhideWhenUsed/>
    <w:rsid w:val="0086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660">
      <w:bodyDiv w:val="1"/>
      <w:marLeft w:val="0"/>
      <w:marRight w:val="0"/>
      <w:marTop w:val="0"/>
      <w:marBottom w:val="0"/>
      <w:divBdr>
        <w:top w:val="none" w:sz="0" w:space="0" w:color="auto"/>
        <w:left w:val="none" w:sz="0" w:space="0" w:color="auto"/>
        <w:bottom w:val="none" w:sz="0" w:space="0" w:color="auto"/>
        <w:right w:val="none" w:sz="0" w:space="0" w:color="auto"/>
      </w:divBdr>
    </w:div>
    <w:div w:id="105124653">
      <w:bodyDiv w:val="1"/>
      <w:marLeft w:val="0"/>
      <w:marRight w:val="0"/>
      <w:marTop w:val="0"/>
      <w:marBottom w:val="0"/>
      <w:divBdr>
        <w:top w:val="none" w:sz="0" w:space="0" w:color="auto"/>
        <w:left w:val="none" w:sz="0" w:space="0" w:color="auto"/>
        <w:bottom w:val="none" w:sz="0" w:space="0" w:color="auto"/>
        <w:right w:val="none" w:sz="0" w:space="0" w:color="auto"/>
      </w:divBdr>
    </w:div>
    <w:div w:id="114064912">
      <w:bodyDiv w:val="1"/>
      <w:marLeft w:val="0"/>
      <w:marRight w:val="0"/>
      <w:marTop w:val="0"/>
      <w:marBottom w:val="0"/>
      <w:divBdr>
        <w:top w:val="none" w:sz="0" w:space="0" w:color="auto"/>
        <w:left w:val="none" w:sz="0" w:space="0" w:color="auto"/>
        <w:bottom w:val="none" w:sz="0" w:space="0" w:color="auto"/>
        <w:right w:val="none" w:sz="0" w:space="0" w:color="auto"/>
      </w:divBdr>
    </w:div>
    <w:div w:id="183250339">
      <w:bodyDiv w:val="1"/>
      <w:marLeft w:val="0"/>
      <w:marRight w:val="0"/>
      <w:marTop w:val="0"/>
      <w:marBottom w:val="0"/>
      <w:divBdr>
        <w:top w:val="none" w:sz="0" w:space="0" w:color="auto"/>
        <w:left w:val="none" w:sz="0" w:space="0" w:color="auto"/>
        <w:bottom w:val="none" w:sz="0" w:space="0" w:color="auto"/>
        <w:right w:val="none" w:sz="0" w:space="0" w:color="auto"/>
      </w:divBdr>
    </w:div>
    <w:div w:id="217017819">
      <w:bodyDiv w:val="1"/>
      <w:marLeft w:val="0"/>
      <w:marRight w:val="0"/>
      <w:marTop w:val="0"/>
      <w:marBottom w:val="0"/>
      <w:divBdr>
        <w:top w:val="none" w:sz="0" w:space="0" w:color="auto"/>
        <w:left w:val="none" w:sz="0" w:space="0" w:color="auto"/>
        <w:bottom w:val="none" w:sz="0" w:space="0" w:color="auto"/>
        <w:right w:val="none" w:sz="0" w:space="0" w:color="auto"/>
      </w:divBdr>
    </w:div>
    <w:div w:id="221791102">
      <w:bodyDiv w:val="1"/>
      <w:marLeft w:val="0"/>
      <w:marRight w:val="0"/>
      <w:marTop w:val="0"/>
      <w:marBottom w:val="0"/>
      <w:divBdr>
        <w:top w:val="none" w:sz="0" w:space="0" w:color="auto"/>
        <w:left w:val="none" w:sz="0" w:space="0" w:color="auto"/>
        <w:bottom w:val="none" w:sz="0" w:space="0" w:color="auto"/>
        <w:right w:val="none" w:sz="0" w:space="0" w:color="auto"/>
      </w:divBdr>
    </w:div>
    <w:div w:id="336735358">
      <w:bodyDiv w:val="1"/>
      <w:marLeft w:val="0"/>
      <w:marRight w:val="0"/>
      <w:marTop w:val="0"/>
      <w:marBottom w:val="0"/>
      <w:divBdr>
        <w:top w:val="none" w:sz="0" w:space="0" w:color="auto"/>
        <w:left w:val="none" w:sz="0" w:space="0" w:color="auto"/>
        <w:bottom w:val="none" w:sz="0" w:space="0" w:color="auto"/>
        <w:right w:val="none" w:sz="0" w:space="0" w:color="auto"/>
      </w:divBdr>
    </w:div>
    <w:div w:id="357047975">
      <w:bodyDiv w:val="1"/>
      <w:marLeft w:val="0"/>
      <w:marRight w:val="0"/>
      <w:marTop w:val="0"/>
      <w:marBottom w:val="0"/>
      <w:divBdr>
        <w:top w:val="none" w:sz="0" w:space="0" w:color="auto"/>
        <w:left w:val="none" w:sz="0" w:space="0" w:color="auto"/>
        <w:bottom w:val="none" w:sz="0" w:space="0" w:color="auto"/>
        <w:right w:val="none" w:sz="0" w:space="0" w:color="auto"/>
      </w:divBdr>
    </w:div>
    <w:div w:id="357707015">
      <w:bodyDiv w:val="1"/>
      <w:marLeft w:val="0"/>
      <w:marRight w:val="0"/>
      <w:marTop w:val="0"/>
      <w:marBottom w:val="0"/>
      <w:divBdr>
        <w:top w:val="none" w:sz="0" w:space="0" w:color="auto"/>
        <w:left w:val="none" w:sz="0" w:space="0" w:color="auto"/>
        <w:bottom w:val="none" w:sz="0" w:space="0" w:color="auto"/>
        <w:right w:val="none" w:sz="0" w:space="0" w:color="auto"/>
      </w:divBdr>
    </w:div>
    <w:div w:id="397437557">
      <w:bodyDiv w:val="1"/>
      <w:marLeft w:val="0"/>
      <w:marRight w:val="0"/>
      <w:marTop w:val="0"/>
      <w:marBottom w:val="0"/>
      <w:divBdr>
        <w:top w:val="none" w:sz="0" w:space="0" w:color="auto"/>
        <w:left w:val="none" w:sz="0" w:space="0" w:color="auto"/>
        <w:bottom w:val="none" w:sz="0" w:space="0" w:color="auto"/>
        <w:right w:val="none" w:sz="0" w:space="0" w:color="auto"/>
      </w:divBdr>
    </w:div>
    <w:div w:id="414589880">
      <w:bodyDiv w:val="1"/>
      <w:marLeft w:val="0"/>
      <w:marRight w:val="0"/>
      <w:marTop w:val="0"/>
      <w:marBottom w:val="0"/>
      <w:divBdr>
        <w:top w:val="none" w:sz="0" w:space="0" w:color="auto"/>
        <w:left w:val="none" w:sz="0" w:space="0" w:color="auto"/>
        <w:bottom w:val="none" w:sz="0" w:space="0" w:color="auto"/>
        <w:right w:val="none" w:sz="0" w:space="0" w:color="auto"/>
      </w:divBdr>
    </w:div>
    <w:div w:id="458912457">
      <w:bodyDiv w:val="1"/>
      <w:marLeft w:val="0"/>
      <w:marRight w:val="0"/>
      <w:marTop w:val="0"/>
      <w:marBottom w:val="0"/>
      <w:divBdr>
        <w:top w:val="none" w:sz="0" w:space="0" w:color="auto"/>
        <w:left w:val="none" w:sz="0" w:space="0" w:color="auto"/>
        <w:bottom w:val="none" w:sz="0" w:space="0" w:color="auto"/>
        <w:right w:val="none" w:sz="0" w:space="0" w:color="auto"/>
      </w:divBdr>
    </w:div>
    <w:div w:id="459418060">
      <w:bodyDiv w:val="1"/>
      <w:marLeft w:val="0"/>
      <w:marRight w:val="0"/>
      <w:marTop w:val="0"/>
      <w:marBottom w:val="0"/>
      <w:divBdr>
        <w:top w:val="none" w:sz="0" w:space="0" w:color="auto"/>
        <w:left w:val="none" w:sz="0" w:space="0" w:color="auto"/>
        <w:bottom w:val="none" w:sz="0" w:space="0" w:color="auto"/>
        <w:right w:val="none" w:sz="0" w:space="0" w:color="auto"/>
      </w:divBdr>
    </w:div>
    <w:div w:id="508522455">
      <w:bodyDiv w:val="1"/>
      <w:marLeft w:val="0"/>
      <w:marRight w:val="0"/>
      <w:marTop w:val="0"/>
      <w:marBottom w:val="0"/>
      <w:divBdr>
        <w:top w:val="none" w:sz="0" w:space="0" w:color="auto"/>
        <w:left w:val="none" w:sz="0" w:space="0" w:color="auto"/>
        <w:bottom w:val="none" w:sz="0" w:space="0" w:color="auto"/>
        <w:right w:val="none" w:sz="0" w:space="0" w:color="auto"/>
      </w:divBdr>
    </w:div>
    <w:div w:id="539706202">
      <w:bodyDiv w:val="1"/>
      <w:marLeft w:val="0"/>
      <w:marRight w:val="0"/>
      <w:marTop w:val="0"/>
      <w:marBottom w:val="0"/>
      <w:divBdr>
        <w:top w:val="none" w:sz="0" w:space="0" w:color="auto"/>
        <w:left w:val="none" w:sz="0" w:space="0" w:color="auto"/>
        <w:bottom w:val="none" w:sz="0" w:space="0" w:color="auto"/>
        <w:right w:val="none" w:sz="0" w:space="0" w:color="auto"/>
      </w:divBdr>
    </w:div>
    <w:div w:id="552543166">
      <w:bodyDiv w:val="1"/>
      <w:marLeft w:val="0"/>
      <w:marRight w:val="0"/>
      <w:marTop w:val="0"/>
      <w:marBottom w:val="0"/>
      <w:divBdr>
        <w:top w:val="none" w:sz="0" w:space="0" w:color="auto"/>
        <w:left w:val="none" w:sz="0" w:space="0" w:color="auto"/>
        <w:bottom w:val="none" w:sz="0" w:space="0" w:color="auto"/>
        <w:right w:val="none" w:sz="0" w:space="0" w:color="auto"/>
      </w:divBdr>
    </w:div>
    <w:div w:id="570893105">
      <w:bodyDiv w:val="1"/>
      <w:marLeft w:val="0"/>
      <w:marRight w:val="0"/>
      <w:marTop w:val="0"/>
      <w:marBottom w:val="0"/>
      <w:divBdr>
        <w:top w:val="none" w:sz="0" w:space="0" w:color="auto"/>
        <w:left w:val="none" w:sz="0" w:space="0" w:color="auto"/>
        <w:bottom w:val="none" w:sz="0" w:space="0" w:color="auto"/>
        <w:right w:val="none" w:sz="0" w:space="0" w:color="auto"/>
      </w:divBdr>
    </w:div>
    <w:div w:id="601643791">
      <w:bodyDiv w:val="1"/>
      <w:marLeft w:val="0"/>
      <w:marRight w:val="0"/>
      <w:marTop w:val="0"/>
      <w:marBottom w:val="0"/>
      <w:divBdr>
        <w:top w:val="none" w:sz="0" w:space="0" w:color="auto"/>
        <w:left w:val="none" w:sz="0" w:space="0" w:color="auto"/>
        <w:bottom w:val="none" w:sz="0" w:space="0" w:color="auto"/>
        <w:right w:val="none" w:sz="0" w:space="0" w:color="auto"/>
      </w:divBdr>
    </w:div>
    <w:div w:id="611088412">
      <w:bodyDiv w:val="1"/>
      <w:marLeft w:val="0"/>
      <w:marRight w:val="0"/>
      <w:marTop w:val="0"/>
      <w:marBottom w:val="0"/>
      <w:divBdr>
        <w:top w:val="none" w:sz="0" w:space="0" w:color="auto"/>
        <w:left w:val="none" w:sz="0" w:space="0" w:color="auto"/>
        <w:bottom w:val="none" w:sz="0" w:space="0" w:color="auto"/>
        <w:right w:val="none" w:sz="0" w:space="0" w:color="auto"/>
      </w:divBdr>
    </w:div>
    <w:div w:id="613248072">
      <w:bodyDiv w:val="1"/>
      <w:marLeft w:val="0"/>
      <w:marRight w:val="0"/>
      <w:marTop w:val="0"/>
      <w:marBottom w:val="0"/>
      <w:divBdr>
        <w:top w:val="none" w:sz="0" w:space="0" w:color="auto"/>
        <w:left w:val="none" w:sz="0" w:space="0" w:color="auto"/>
        <w:bottom w:val="none" w:sz="0" w:space="0" w:color="auto"/>
        <w:right w:val="none" w:sz="0" w:space="0" w:color="auto"/>
      </w:divBdr>
    </w:div>
    <w:div w:id="634330746">
      <w:bodyDiv w:val="1"/>
      <w:marLeft w:val="0"/>
      <w:marRight w:val="0"/>
      <w:marTop w:val="0"/>
      <w:marBottom w:val="0"/>
      <w:divBdr>
        <w:top w:val="none" w:sz="0" w:space="0" w:color="auto"/>
        <w:left w:val="none" w:sz="0" w:space="0" w:color="auto"/>
        <w:bottom w:val="none" w:sz="0" w:space="0" w:color="auto"/>
        <w:right w:val="none" w:sz="0" w:space="0" w:color="auto"/>
      </w:divBdr>
    </w:div>
    <w:div w:id="672031356">
      <w:bodyDiv w:val="1"/>
      <w:marLeft w:val="0"/>
      <w:marRight w:val="0"/>
      <w:marTop w:val="0"/>
      <w:marBottom w:val="0"/>
      <w:divBdr>
        <w:top w:val="none" w:sz="0" w:space="0" w:color="auto"/>
        <w:left w:val="none" w:sz="0" w:space="0" w:color="auto"/>
        <w:bottom w:val="none" w:sz="0" w:space="0" w:color="auto"/>
        <w:right w:val="none" w:sz="0" w:space="0" w:color="auto"/>
      </w:divBdr>
    </w:div>
    <w:div w:id="768353789">
      <w:bodyDiv w:val="1"/>
      <w:marLeft w:val="0"/>
      <w:marRight w:val="0"/>
      <w:marTop w:val="0"/>
      <w:marBottom w:val="0"/>
      <w:divBdr>
        <w:top w:val="none" w:sz="0" w:space="0" w:color="auto"/>
        <w:left w:val="none" w:sz="0" w:space="0" w:color="auto"/>
        <w:bottom w:val="none" w:sz="0" w:space="0" w:color="auto"/>
        <w:right w:val="none" w:sz="0" w:space="0" w:color="auto"/>
      </w:divBdr>
    </w:div>
    <w:div w:id="786506384">
      <w:bodyDiv w:val="1"/>
      <w:marLeft w:val="0"/>
      <w:marRight w:val="0"/>
      <w:marTop w:val="0"/>
      <w:marBottom w:val="0"/>
      <w:divBdr>
        <w:top w:val="none" w:sz="0" w:space="0" w:color="auto"/>
        <w:left w:val="none" w:sz="0" w:space="0" w:color="auto"/>
        <w:bottom w:val="none" w:sz="0" w:space="0" w:color="auto"/>
        <w:right w:val="none" w:sz="0" w:space="0" w:color="auto"/>
      </w:divBdr>
    </w:div>
    <w:div w:id="816261222">
      <w:bodyDiv w:val="1"/>
      <w:marLeft w:val="0"/>
      <w:marRight w:val="0"/>
      <w:marTop w:val="0"/>
      <w:marBottom w:val="0"/>
      <w:divBdr>
        <w:top w:val="none" w:sz="0" w:space="0" w:color="auto"/>
        <w:left w:val="none" w:sz="0" w:space="0" w:color="auto"/>
        <w:bottom w:val="none" w:sz="0" w:space="0" w:color="auto"/>
        <w:right w:val="none" w:sz="0" w:space="0" w:color="auto"/>
      </w:divBdr>
    </w:div>
    <w:div w:id="866069173">
      <w:bodyDiv w:val="1"/>
      <w:marLeft w:val="0"/>
      <w:marRight w:val="0"/>
      <w:marTop w:val="0"/>
      <w:marBottom w:val="0"/>
      <w:divBdr>
        <w:top w:val="none" w:sz="0" w:space="0" w:color="auto"/>
        <w:left w:val="none" w:sz="0" w:space="0" w:color="auto"/>
        <w:bottom w:val="none" w:sz="0" w:space="0" w:color="auto"/>
        <w:right w:val="none" w:sz="0" w:space="0" w:color="auto"/>
      </w:divBdr>
    </w:div>
    <w:div w:id="1036927704">
      <w:bodyDiv w:val="1"/>
      <w:marLeft w:val="0"/>
      <w:marRight w:val="0"/>
      <w:marTop w:val="0"/>
      <w:marBottom w:val="0"/>
      <w:divBdr>
        <w:top w:val="none" w:sz="0" w:space="0" w:color="auto"/>
        <w:left w:val="none" w:sz="0" w:space="0" w:color="auto"/>
        <w:bottom w:val="none" w:sz="0" w:space="0" w:color="auto"/>
        <w:right w:val="none" w:sz="0" w:space="0" w:color="auto"/>
      </w:divBdr>
    </w:div>
    <w:div w:id="1128203586">
      <w:bodyDiv w:val="1"/>
      <w:marLeft w:val="0"/>
      <w:marRight w:val="0"/>
      <w:marTop w:val="0"/>
      <w:marBottom w:val="0"/>
      <w:divBdr>
        <w:top w:val="none" w:sz="0" w:space="0" w:color="auto"/>
        <w:left w:val="none" w:sz="0" w:space="0" w:color="auto"/>
        <w:bottom w:val="none" w:sz="0" w:space="0" w:color="auto"/>
        <w:right w:val="none" w:sz="0" w:space="0" w:color="auto"/>
      </w:divBdr>
    </w:div>
    <w:div w:id="1176648037">
      <w:bodyDiv w:val="1"/>
      <w:marLeft w:val="0"/>
      <w:marRight w:val="0"/>
      <w:marTop w:val="0"/>
      <w:marBottom w:val="0"/>
      <w:divBdr>
        <w:top w:val="none" w:sz="0" w:space="0" w:color="auto"/>
        <w:left w:val="none" w:sz="0" w:space="0" w:color="auto"/>
        <w:bottom w:val="none" w:sz="0" w:space="0" w:color="auto"/>
        <w:right w:val="none" w:sz="0" w:space="0" w:color="auto"/>
      </w:divBdr>
    </w:div>
    <w:div w:id="1212884331">
      <w:bodyDiv w:val="1"/>
      <w:marLeft w:val="0"/>
      <w:marRight w:val="0"/>
      <w:marTop w:val="0"/>
      <w:marBottom w:val="0"/>
      <w:divBdr>
        <w:top w:val="none" w:sz="0" w:space="0" w:color="auto"/>
        <w:left w:val="none" w:sz="0" w:space="0" w:color="auto"/>
        <w:bottom w:val="none" w:sz="0" w:space="0" w:color="auto"/>
        <w:right w:val="none" w:sz="0" w:space="0" w:color="auto"/>
      </w:divBdr>
    </w:div>
    <w:div w:id="1278214629">
      <w:bodyDiv w:val="1"/>
      <w:marLeft w:val="0"/>
      <w:marRight w:val="0"/>
      <w:marTop w:val="0"/>
      <w:marBottom w:val="0"/>
      <w:divBdr>
        <w:top w:val="none" w:sz="0" w:space="0" w:color="auto"/>
        <w:left w:val="none" w:sz="0" w:space="0" w:color="auto"/>
        <w:bottom w:val="none" w:sz="0" w:space="0" w:color="auto"/>
        <w:right w:val="none" w:sz="0" w:space="0" w:color="auto"/>
      </w:divBdr>
    </w:div>
    <w:div w:id="1340884095">
      <w:bodyDiv w:val="1"/>
      <w:marLeft w:val="0"/>
      <w:marRight w:val="0"/>
      <w:marTop w:val="0"/>
      <w:marBottom w:val="0"/>
      <w:divBdr>
        <w:top w:val="none" w:sz="0" w:space="0" w:color="auto"/>
        <w:left w:val="none" w:sz="0" w:space="0" w:color="auto"/>
        <w:bottom w:val="none" w:sz="0" w:space="0" w:color="auto"/>
        <w:right w:val="none" w:sz="0" w:space="0" w:color="auto"/>
      </w:divBdr>
    </w:div>
    <w:div w:id="1412045847">
      <w:bodyDiv w:val="1"/>
      <w:marLeft w:val="0"/>
      <w:marRight w:val="0"/>
      <w:marTop w:val="0"/>
      <w:marBottom w:val="0"/>
      <w:divBdr>
        <w:top w:val="none" w:sz="0" w:space="0" w:color="auto"/>
        <w:left w:val="none" w:sz="0" w:space="0" w:color="auto"/>
        <w:bottom w:val="none" w:sz="0" w:space="0" w:color="auto"/>
        <w:right w:val="none" w:sz="0" w:space="0" w:color="auto"/>
      </w:divBdr>
    </w:div>
    <w:div w:id="1413700892">
      <w:bodyDiv w:val="1"/>
      <w:marLeft w:val="0"/>
      <w:marRight w:val="0"/>
      <w:marTop w:val="0"/>
      <w:marBottom w:val="0"/>
      <w:divBdr>
        <w:top w:val="none" w:sz="0" w:space="0" w:color="auto"/>
        <w:left w:val="none" w:sz="0" w:space="0" w:color="auto"/>
        <w:bottom w:val="none" w:sz="0" w:space="0" w:color="auto"/>
        <w:right w:val="none" w:sz="0" w:space="0" w:color="auto"/>
      </w:divBdr>
    </w:div>
    <w:div w:id="1449158018">
      <w:bodyDiv w:val="1"/>
      <w:marLeft w:val="0"/>
      <w:marRight w:val="0"/>
      <w:marTop w:val="0"/>
      <w:marBottom w:val="0"/>
      <w:divBdr>
        <w:top w:val="none" w:sz="0" w:space="0" w:color="auto"/>
        <w:left w:val="none" w:sz="0" w:space="0" w:color="auto"/>
        <w:bottom w:val="none" w:sz="0" w:space="0" w:color="auto"/>
        <w:right w:val="none" w:sz="0" w:space="0" w:color="auto"/>
      </w:divBdr>
    </w:div>
    <w:div w:id="1540969686">
      <w:bodyDiv w:val="1"/>
      <w:marLeft w:val="0"/>
      <w:marRight w:val="0"/>
      <w:marTop w:val="0"/>
      <w:marBottom w:val="0"/>
      <w:divBdr>
        <w:top w:val="none" w:sz="0" w:space="0" w:color="auto"/>
        <w:left w:val="none" w:sz="0" w:space="0" w:color="auto"/>
        <w:bottom w:val="none" w:sz="0" w:space="0" w:color="auto"/>
        <w:right w:val="none" w:sz="0" w:space="0" w:color="auto"/>
      </w:divBdr>
    </w:div>
    <w:div w:id="1621451258">
      <w:bodyDiv w:val="1"/>
      <w:marLeft w:val="0"/>
      <w:marRight w:val="0"/>
      <w:marTop w:val="0"/>
      <w:marBottom w:val="0"/>
      <w:divBdr>
        <w:top w:val="none" w:sz="0" w:space="0" w:color="auto"/>
        <w:left w:val="none" w:sz="0" w:space="0" w:color="auto"/>
        <w:bottom w:val="none" w:sz="0" w:space="0" w:color="auto"/>
        <w:right w:val="none" w:sz="0" w:space="0" w:color="auto"/>
      </w:divBdr>
    </w:div>
    <w:div w:id="1638339370">
      <w:bodyDiv w:val="1"/>
      <w:marLeft w:val="0"/>
      <w:marRight w:val="0"/>
      <w:marTop w:val="0"/>
      <w:marBottom w:val="0"/>
      <w:divBdr>
        <w:top w:val="none" w:sz="0" w:space="0" w:color="auto"/>
        <w:left w:val="none" w:sz="0" w:space="0" w:color="auto"/>
        <w:bottom w:val="none" w:sz="0" w:space="0" w:color="auto"/>
        <w:right w:val="none" w:sz="0" w:space="0" w:color="auto"/>
      </w:divBdr>
    </w:div>
    <w:div w:id="1678728117">
      <w:bodyDiv w:val="1"/>
      <w:marLeft w:val="0"/>
      <w:marRight w:val="0"/>
      <w:marTop w:val="0"/>
      <w:marBottom w:val="0"/>
      <w:divBdr>
        <w:top w:val="none" w:sz="0" w:space="0" w:color="auto"/>
        <w:left w:val="none" w:sz="0" w:space="0" w:color="auto"/>
        <w:bottom w:val="none" w:sz="0" w:space="0" w:color="auto"/>
        <w:right w:val="none" w:sz="0" w:space="0" w:color="auto"/>
      </w:divBdr>
    </w:div>
    <w:div w:id="1697390985">
      <w:bodyDiv w:val="1"/>
      <w:marLeft w:val="0"/>
      <w:marRight w:val="0"/>
      <w:marTop w:val="0"/>
      <w:marBottom w:val="0"/>
      <w:divBdr>
        <w:top w:val="none" w:sz="0" w:space="0" w:color="auto"/>
        <w:left w:val="none" w:sz="0" w:space="0" w:color="auto"/>
        <w:bottom w:val="none" w:sz="0" w:space="0" w:color="auto"/>
        <w:right w:val="none" w:sz="0" w:space="0" w:color="auto"/>
      </w:divBdr>
    </w:div>
    <w:div w:id="1702970442">
      <w:bodyDiv w:val="1"/>
      <w:marLeft w:val="0"/>
      <w:marRight w:val="0"/>
      <w:marTop w:val="0"/>
      <w:marBottom w:val="0"/>
      <w:divBdr>
        <w:top w:val="none" w:sz="0" w:space="0" w:color="auto"/>
        <w:left w:val="none" w:sz="0" w:space="0" w:color="auto"/>
        <w:bottom w:val="none" w:sz="0" w:space="0" w:color="auto"/>
        <w:right w:val="none" w:sz="0" w:space="0" w:color="auto"/>
      </w:divBdr>
    </w:div>
    <w:div w:id="1730690353">
      <w:bodyDiv w:val="1"/>
      <w:marLeft w:val="0"/>
      <w:marRight w:val="0"/>
      <w:marTop w:val="0"/>
      <w:marBottom w:val="0"/>
      <w:divBdr>
        <w:top w:val="none" w:sz="0" w:space="0" w:color="auto"/>
        <w:left w:val="none" w:sz="0" w:space="0" w:color="auto"/>
        <w:bottom w:val="none" w:sz="0" w:space="0" w:color="auto"/>
        <w:right w:val="none" w:sz="0" w:space="0" w:color="auto"/>
      </w:divBdr>
    </w:div>
    <w:div w:id="1824589872">
      <w:bodyDiv w:val="1"/>
      <w:marLeft w:val="0"/>
      <w:marRight w:val="0"/>
      <w:marTop w:val="0"/>
      <w:marBottom w:val="0"/>
      <w:divBdr>
        <w:top w:val="none" w:sz="0" w:space="0" w:color="auto"/>
        <w:left w:val="none" w:sz="0" w:space="0" w:color="auto"/>
        <w:bottom w:val="none" w:sz="0" w:space="0" w:color="auto"/>
        <w:right w:val="none" w:sz="0" w:space="0" w:color="auto"/>
      </w:divBdr>
    </w:div>
    <w:div w:id="1825505769">
      <w:bodyDiv w:val="1"/>
      <w:marLeft w:val="0"/>
      <w:marRight w:val="0"/>
      <w:marTop w:val="0"/>
      <w:marBottom w:val="0"/>
      <w:divBdr>
        <w:top w:val="none" w:sz="0" w:space="0" w:color="auto"/>
        <w:left w:val="none" w:sz="0" w:space="0" w:color="auto"/>
        <w:bottom w:val="none" w:sz="0" w:space="0" w:color="auto"/>
        <w:right w:val="none" w:sz="0" w:space="0" w:color="auto"/>
      </w:divBdr>
    </w:div>
    <w:div w:id="1881429537">
      <w:bodyDiv w:val="1"/>
      <w:marLeft w:val="0"/>
      <w:marRight w:val="0"/>
      <w:marTop w:val="0"/>
      <w:marBottom w:val="0"/>
      <w:divBdr>
        <w:top w:val="none" w:sz="0" w:space="0" w:color="auto"/>
        <w:left w:val="none" w:sz="0" w:space="0" w:color="auto"/>
        <w:bottom w:val="none" w:sz="0" w:space="0" w:color="auto"/>
        <w:right w:val="none" w:sz="0" w:space="0" w:color="auto"/>
      </w:divBdr>
    </w:div>
    <w:div w:id="1933780761">
      <w:bodyDiv w:val="1"/>
      <w:marLeft w:val="0"/>
      <w:marRight w:val="0"/>
      <w:marTop w:val="0"/>
      <w:marBottom w:val="0"/>
      <w:divBdr>
        <w:top w:val="none" w:sz="0" w:space="0" w:color="auto"/>
        <w:left w:val="none" w:sz="0" w:space="0" w:color="auto"/>
        <w:bottom w:val="none" w:sz="0" w:space="0" w:color="auto"/>
        <w:right w:val="none" w:sz="0" w:space="0" w:color="auto"/>
      </w:divBdr>
    </w:div>
    <w:div w:id="206806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5635</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csk</cp:lastModifiedBy>
  <cp:revision>3</cp:revision>
  <dcterms:created xsi:type="dcterms:W3CDTF">2015-03-09T11:54:00Z</dcterms:created>
  <dcterms:modified xsi:type="dcterms:W3CDTF">2015-03-10T13:09:00Z</dcterms:modified>
</cp:coreProperties>
</file>